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4164D" w14:textId="77777777" w:rsidR="00AD7B1C" w:rsidRDefault="00AD7B1C" w:rsidP="00AD7B1C">
      <w:pPr>
        <w:rPr>
          <w:b/>
          <w:sz w:val="28"/>
          <w:szCs w:val="28"/>
          <w:u w:val="single"/>
        </w:rPr>
      </w:pPr>
    </w:p>
    <w:p w14:paraId="02D8694F" w14:textId="77777777" w:rsidR="00AD7B1C" w:rsidRDefault="00AD7B1C" w:rsidP="00AD7B1C">
      <w:pPr>
        <w:ind w:left="2124" w:firstLine="708"/>
        <w:rPr>
          <w:rFonts w:ascii="Calibri" w:eastAsia="Calibri" w:hAnsi="Calibri"/>
          <w:b/>
          <w:sz w:val="48"/>
          <w:szCs w:val="48"/>
          <w:lang w:eastAsia="en-US"/>
        </w:rPr>
      </w:pPr>
      <w:r>
        <w:rPr>
          <w:rFonts w:ascii="Calibri" w:eastAsia="Calibri" w:hAnsi="Calibri"/>
          <w:b/>
          <w:sz w:val="48"/>
          <w:szCs w:val="48"/>
          <w:lang w:eastAsia="en-US"/>
        </w:rPr>
        <w:t xml:space="preserve">Obec Hlavňovice, </w:t>
      </w:r>
    </w:p>
    <w:p w14:paraId="434CAD4D" w14:textId="77777777" w:rsidR="00AD7B1C" w:rsidRDefault="00AD7B1C" w:rsidP="00AD7B1C">
      <w:pPr>
        <w:pBdr>
          <w:bottom w:val="single" w:sz="12" w:space="1" w:color="auto"/>
        </w:pBd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Hlavňovice 7, 341 </w:t>
      </w: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42  Kolinec</w:t>
      </w:r>
      <w:proofErr w:type="gramEnd"/>
    </w:p>
    <w:p w14:paraId="6FA14641" w14:textId="77777777" w:rsidR="00AD7B1C" w:rsidRDefault="00AD7B1C" w:rsidP="00AD7B1C">
      <w:pPr>
        <w:rPr>
          <w:rFonts w:ascii="Calibri" w:eastAsia="Calibri" w:hAnsi="Calibri"/>
          <w:b/>
          <w:sz w:val="28"/>
          <w:szCs w:val="28"/>
          <w:lang w:eastAsia="en-US"/>
        </w:rPr>
      </w:pPr>
    </w:p>
    <w:p w14:paraId="19110FF2" w14:textId="77777777" w:rsidR="00AD7B1C" w:rsidRDefault="00AD7B1C" w:rsidP="00AD7B1C">
      <w:pPr>
        <w:jc w:val="center"/>
        <w:rPr>
          <w:rFonts w:ascii="Calibri" w:eastAsia="Calibri" w:hAnsi="Calibri"/>
          <w:b/>
          <w:sz w:val="40"/>
          <w:szCs w:val="40"/>
          <w:lang w:eastAsia="en-US"/>
        </w:rPr>
      </w:pPr>
    </w:p>
    <w:p w14:paraId="3E9D72C8" w14:textId="77777777" w:rsidR="00AD7B1C" w:rsidRDefault="00AD7B1C" w:rsidP="00AD7B1C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39494184" w14:textId="77777777" w:rsidR="00AD7B1C" w:rsidRDefault="00AD7B1C" w:rsidP="00AD7B1C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Starosta obce </w:t>
      </w: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Hlavňovice  schvaluje</w:t>
      </w:r>
      <w:proofErr w:type="gramEnd"/>
      <w:r>
        <w:rPr>
          <w:rFonts w:ascii="Calibri" w:eastAsia="Calibri" w:hAnsi="Calibri"/>
          <w:b/>
          <w:sz w:val="28"/>
          <w:szCs w:val="28"/>
          <w:lang w:eastAsia="en-US"/>
        </w:rPr>
        <w:t xml:space="preserve">  dne  23.1. 2023</w:t>
      </w:r>
    </w:p>
    <w:p w14:paraId="4A633D25" w14:textId="77777777" w:rsidR="00AD7B1C" w:rsidRDefault="00AD7B1C" w:rsidP="00AD7B1C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rozpočtové opatření č. 1/2023</w:t>
      </w:r>
    </w:p>
    <w:p w14:paraId="5C2D8643" w14:textId="77777777" w:rsidR="00AD7B1C" w:rsidRDefault="00AD7B1C" w:rsidP="00AD7B1C">
      <w:pPr>
        <w:spacing w:line="276" w:lineRule="auto"/>
        <w:rPr>
          <w:rFonts w:ascii="Calibri" w:eastAsia="Calibri" w:hAnsi="Calibri"/>
          <w:lang w:eastAsia="en-US"/>
        </w:rPr>
      </w:pPr>
    </w:p>
    <w:p w14:paraId="59849FAA" w14:textId="77777777" w:rsidR="00AD7B1C" w:rsidRDefault="00AD7B1C" w:rsidP="00AD7B1C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Položku </w:t>
      </w:r>
      <w:proofErr w:type="gramStart"/>
      <w:r>
        <w:rPr>
          <w:rFonts w:ascii="Calibri" w:eastAsia="Calibri" w:hAnsi="Calibri"/>
          <w:lang w:eastAsia="en-US"/>
        </w:rPr>
        <w:t xml:space="preserve">4111  </w:t>
      </w:r>
      <w:proofErr w:type="spellStart"/>
      <w:r>
        <w:rPr>
          <w:rFonts w:ascii="Calibri" w:eastAsia="Calibri" w:hAnsi="Calibri"/>
          <w:lang w:eastAsia="en-US"/>
        </w:rPr>
        <w:t>Neinv</w:t>
      </w:r>
      <w:proofErr w:type="spellEnd"/>
      <w:proofErr w:type="gramEnd"/>
      <w:r>
        <w:rPr>
          <w:rFonts w:ascii="Calibri" w:eastAsia="Calibri" w:hAnsi="Calibri"/>
          <w:lang w:eastAsia="en-US"/>
        </w:rPr>
        <w:t xml:space="preserve">. </w:t>
      </w:r>
      <w:proofErr w:type="spellStart"/>
      <w:r>
        <w:rPr>
          <w:rFonts w:ascii="Calibri" w:eastAsia="Calibri" w:hAnsi="Calibri"/>
          <w:lang w:eastAsia="en-US"/>
        </w:rPr>
        <w:t>přij</w:t>
      </w:r>
      <w:proofErr w:type="spellEnd"/>
      <w:r>
        <w:rPr>
          <w:rFonts w:ascii="Calibri" w:eastAsia="Calibri" w:hAnsi="Calibri"/>
          <w:lang w:eastAsia="en-US"/>
        </w:rPr>
        <w:t xml:space="preserve">. </w:t>
      </w:r>
      <w:proofErr w:type="spellStart"/>
      <w:r>
        <w:rPr>
          <w:rFonts w:ascii="Calibri" w:eastAsia="Calibri" w:hAnsi="Calibri"/>
          <w:lang w:eastAsia="en-US"/>
        </w:rPr>
        <w:t>transf</w:t>
      </w:r>
      <w:proofErr w:type="spellEnd"/>
      <w:r>
        <w:rPr>
          <w:rFonts w:ascii="Calibri" w:eastAsia="Calibri" w:hAnsi="Calibri"/>
          <w:lang w:eastAsia="en-US"/>
        </w:rPr>
        <w:t xml:space="preserve"> ze SR – Dotace na volby prezidenta republiky v roce 2023</w:t>
      </w:r>
    </w:p>
    <w:p w14:paraId="4FEE291A" w14:textId="77777777" w:rsidR="00AD7B1C" w:rsidRDefault="00AD7B1C" w:rsidP="00AD7B1C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 navýšit   o 38 600,- Kč</w:t>
      </w:r>
    </w:p>
    <w:p w14:paraId="7EABBD4F" w14:textId="77777777" w:rsidR="00AD7B1C" w:rsidRDefault="00AD7B1C" w:rsidP="00AD7B1C">
      <w:pPr>
        <w:spacing w:line="276" w:lineRule="auto"/>
        <w:rPr>
          <w:rFonts w:ascii="Calibri" w:eastAsia="Calibri" w:hAnsi="Calibri"/>
          <w:lang w:eastAsia="en-US"/>
        </w:rPr>
      </w:pPr>
    </w:p>
    <w:p w14:paraId="1D8A6B00" w14:textId="77777777" w:rsidR="00AD7B1C" w:rsidRDefault="00AD7B1C" w:rsidP="00AD7B1C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Paragraf 6118 (Volby prezidenta republiky) navýšit o 5 000,- Kč</w:t>
      </w:r>
    </w:p>
    <w:p w14:paraId="623796AC" w14:textId="77777777" w:rsidR="00AD7B1C" w:rsidRDefault="00AD7B1C" w:rsidP="00AD7B1C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Paragraf 6409 (Ostatní činnosti) ponížit o 5 000,- Kč</w:t>
      </w:r>
    </w:p>
    <w:p w14:paraId="099C1CC1" w14:textId="77777777" w:rsidR="00AD7B1C" w:rsidRDefault="00AD7B1C" w:rsidP="00AD7B1C">
      <w:pPr>
        <w:spacing w:line="276" w:lineRule="auto"/>
        <w:rPr>
          <w:rFonts w:ascii="Calibri" w:eastAsia="Calibri" w:hAnsi="Calibri"/>
          <w:lang w:eastAsia="en-US"/>
        </w:rPr>
      </w:pPr>
    </w:p>
    <w:p w14:paraId="4507CA8A" w14:textId="77777777" w:rsidR="00AD7B1C" w:rsidRDefault="00AD7B1C" w:rsidP="00AD7B1C">
      <w:pPr>
        <w:spacing w:line="276" w:lineRule="auto"/>
        <w:rPr>
          <w:rFonts w:ascii="Calibri" w:eastAsia="Calibri" w:hAnsi="Calibri"/>
          <w:lang w:eastAsia="en-US"/>
        </w:rPr>
      </w:pPr>
    </w:p>
    <w:p w14:paraId="56F1F356" w14:textId="77777777" w:rsidR="00AD7B1C" w:rsidRDefault="00AD7B1C" w:rsidP="00AD7B1C">
      <w:pPr>
        <w:spacing w:line="276" w:lineRule="auto"/>
        <w:rPr>
          <w:rFonts w:ascii="Calibri" w:eastAsia="Calibri" w:hAnsi="Calibri"/>
          <w:lang w:eastAsia="en-US"/>
        </w:rPr>
      </w:pPr>
    </w:p>
    <w:p w14:paraId="1B1116F7" w14:textId="77777777" w:rsidR="00AD7B1C" w:rsidRDefault="00AD7B1C" w:rsidP="00AD7B1C">
      <w:pPr>
        <w:spacing w:line="276" w:lineRule="auto"/>
        <w:rPr>
          <w:rFonts w:ascii="Calibri" w:eastAsia="Calibri" w:hAnsi="Calibri"/>
          <w:lang w:eastAsia="en-US"/>
        </w:rPr>
      </w:pPr>
    </w:p>
    <w:p w14:paraId="79AACAB5" w14:textId="77777777" w:rsidR="00AD7B1C" w:rsidRDefault="00AD7B1C" w:rsidP="00AD7B1C">
      <w:pPr>
        <w:spacing w:line="276" w:lineRule="auto"/>
        <w:rPr>
          <w:rFonts w:ascii="Calibri" w:eastAsia="Calibri" w:hAnsi="Calibri"/>
          <w:lang w:eastAsia="en-US"/>
        </w:rPr>
      </w:pPr>
    </w:p>
    <w:p w14:paraId="282F7ED0" w14:textId="77777777" w:rsidR="00AD7B1C" w:rsidRDefault="00AD7B1C" w:rsidP="00AD7B1C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Vyvěšeno </w:t>
      </w:r>
      <w:proofErr w:type="gramStart"/>
      <w:r>
        <w:rPr>
          <w:rFonts w:ascii="Calibri" w:eastAsia="Calibri" w:hAnsi="Calibri"/>
          <w:lang w:eastAsia="en-US"/>
        </w:rPr>
        <w:t>dne :</w:t>
      </w:r>
      <w:proofErr w:type="gramEnd"/>
      <w:r>
        <w:rPr>
          <w:rFonts w:ascii="Calibri" w:eastAsia="Calibri" w:hAnsi="Calibri"/>
          <w:lang w:eastAsia="en-US"/>
        </w:rPr>
        <w:t xml:space="preserve">     27.1. 2023</w:t>
      </w:r>
    </w:p>
    <w:p w14:paraId="4120AB2F" w14:textId="77777777" w:rsidR="00AD7B1C" w:rsidRDefault="00AD7B1C" w:rsidP="00AD7B1C">
      <w:pPr>
        <w:spacing w:line="276" w:lineRule="auto"/>
        <w:rPr>
          <w:rFonts w:ascii="Calibri" w:eastAsia="Calibri" w:hAnsi="Calibri"/>
          <w:lang w:eastAsia="en-US"/>
        </w:rPr>
      </w:pPr>
    </w:p>
    <w:p w14:paraId="1D53F7B4" w14:textId="77777777" w:rsidR="00AD7B1C" w:rsidRDefault="00AD7B1C" w:rsidP="00AD7B1C">
      <w:pPr>
        <w:spacing w:line="276" w:lineRule="auto"/>
        <w:rPr>
          <w:rFonts w:ascii="Calibri" w:eastAsia="Calibri" w:hAnsi="Calibri"/>
          <w:lang w:eastAsia="en-US"/>
        </w:rPr>
      </w:pPr>
      <w:proofErr w:type="gramStart"/>
      <w:r>
        <w:rPr>
          <w:rFonts w:ascii="Calibri" w:eastAsia="Calibri" w:hAnsi="Calibri"/>
          <w:lang w:eastAsia="en-US"/>
        </w:rPr>
        <w:t xml:space="preserve">Zodpovídá:   </w:t>
      </w:r>
      <w:proofErr w:type="gramEnd"/>
      <w:r>
        <w:rPr>
          <w:rFonts w:ascii="Calibri" w:eastAsia="Calibri" w:hAnsi="Calibri"/>
          <w:lang w:eastAsia="en-US"/>
        </w:rPr>
        <w:t xml:space="preserve"> </w:t>
      </w:r>
      <w:proofErr w:type="spellStart"/>
      <w:r>
        <w:rPr>
          <w:rFonts w:ascii="Calibri" w:eastAsia="Calibri" w:hAnsi="Calibri"/>
          <w:lang w:eastAsia="en-US"/>
        </w:rPr>
        <w:t>Rajtmajerová</w:t>
      </w:r>
      <w:proofErr w:type="spellEnd"/>
      <w:r>
        <w:rPr>
          <w:rFonts w:ascii="Calibri" w:eastAsia="Calibri" w:hAnsi="Calibri"/>
          <w:lang w:eastAsia="en-US"/>
        </w:rPr>
        <w:t xml:space="preserve"> Jana</w:t>
      </w:r>
    </w:p>
    <w:p w14:paraId="39526EC3" w14:textId="77777777" w:rsidR="00AD7B1C" w:rsidRDefault="00AD7B1C" w:rsidP="00AD7B1C">
      <w:pPr>
        <w:spacing w:line="276" w:lineRule="auto"/>
        <w:rPr>
          <w:rFonts w:ascii="Calibri" w:eastAsia="Calibri" w:hAnsi="Calibri"/>
          <w:lang w:eastAsia="en-US"/>
        </w:rPr>
      </w:pPr>
    </w:p>
    <w:p w14:paraId="2A6FF56D" w14:textId="77777777" w:rsidR="00AD7B1C" w:rsidRDefault="00AD7B1C" w:rsidP="00AD7B1C">
      <w:pPr>
        <w:spacing w:line="276" w:lineRule="auto"/>
        <w:rPr>
          <w:rFonts w:ascii="Calibri" w:eastAsia="Calibri" w:hAnsi="Calibri"/>
          <w:lang w:eastAsia="en-US"/>
        </w:rPr>
      </w:pPr>
    </w:p>
    <w:p w14:paraId="24270E1F" w14:textId="77777777" w:rsidR="00AD7B1C" w:rsidRDefault="00AD7B1C" w:rsidP="00AD7B1C">
      <w:pPr>
        <w:spacing w:line="276" w:lineRule="auto"/>
        <w:rPr>
          <w:rFonts w:ascii="Calibri" w:eastAsia="Calibri" w:hAnsi="Calibri"/>
          <w:lang w:eastAsia="en-US"/>
        </w:rPr>
      </w:pPr>
    </w:p>
    <w:p w14:paraId="09558598" w14:textId="77777777" w:rsidR="00AD7B1C" w:rsidRDefault="00AD7B1C" w:rsidP="00AD7B1C">
      <w:pPr>
        <w:spacing w:line="276" w:lineRule="auto"/>
        <w:rPr>
          <w:rFonts w:ascii="Calibri" w:eastAsia="Calibri" w:hAnsi="Calibri"/>
          <w:lang w:eastAsia="en-US"/>
        </w:rPr>
      </w:pPr>
    </w:p>
    <w:p w14:paraId="30F2D2E4" w14:textId="77777777" w:rsidR="00AD7B1C" w:rsidRDefault="00AD7B1C" w:rsidP="00AD7B1C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</w:p>
    <w:p w14:paraId="6E9130EB" w14:textId="77777777" w:rsidR="00AD7B1C" w:rsidRDefault="00AD7B1C" w:rsidP="00AD7B1C">
      <w:pPr>
        <w:spacing w:line="276" w:lineRule="auto"/>
        <w:rPr>
          <w:rFonts w:ascii="Calibri" w:eastAsia="Calibri" w:hAnsi="Calibri"/>
          <w:lang w:eastAsia="en-US"/>
        </w:rPr>
      </w:pPr>
    </w:p>
    <w:p w14:paraId="530E9B22" w14:textId="77777777" w:rsidR="00AD7B1C" w:rsidRDefault="00AD7B1C" w:rsidP="00AD7B1C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proofErr w:type="spellStart"/>
      <w:r>
        <w:rPr>
          <w:rFonts w:ascii="Calibri" w:eastAsia="Calibri" w:hAnsi="Calibri"/>
          <w:lang w:eastAsia="en-US"/>
        </w:rPr>
        <w:t>Waldmann</w:t>
      </w:r>
      <w:proofErr w:type="spellEnd"/>
      <w:r>
        <w:rPr>
          <w:rFonts w:ascii="Calibri" w:eastAsia="Calibri" w:hAnsi="Calibri"/>
          <w:lang w:eastAsia="en-US"/>
        </w:rPr>
        <w:t xml:space="preserve"> Josef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  <w:t xml:space="preserve">       starosta obce Hlavňovice</w:t>
      </w:r>
    </w:p>
    <w:p w14:paraId="7262599D" w14:textId="77777777" w:rsidR="00654E9F" w:rsidRPr="00AD7B1C" w:rsidRDefault="00654E9F" w:rsidP="00AD7B1C"/>
    <w:sectPr w:rsidR="00654E9F" w:rsidRPr="00AD7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EB"/>
    <w:rsid w:val="00654E9F"/>
    <w:rsid w:val="00AD7B1C"/>
    <w:rsid w:val="00E35711"/>
    <w:rsid w:val="00E3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C1B4"/>
  <w15:chartTrackingRefBased/>
  <w15:docId w15:val="{25645E55-A62A-4A66-9CC4-C43D7326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451</Characters>
  <Application>Microsoft Office Word</Application>
  <DocSecurity>4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Hlavnovice Hlavnovice</dc:creator>
  <cp:keywords/>
  <dc:description/>
  <cp:lastModifiedBy>Kancelář01 - Obec Hlavňovice</cp:lastModifiedBy>
  <cp:revision>2</cp:revision>
  <dcterms:created xsi:type="dcterms:W3CDTF">2023-02-15T09:52:00Z</dcterms:created>
  <dcterms:modified xsi:type="dcterms:W3CDTF">2023-02-15T09:52:00Z</dcterms:modified>
</cp:coreProperties>
</file>