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1F77" w14:textId="77777777" w:rsidR="007E4072" w:rsidRDefault="007E4072" w:rsidP="00D72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120CAE" w14:textId="77777777" w:rsidR="007E4072" w:rsidRDefault="007E4072" w:rsidP="0041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0653B60" w14:textId="3027CDE1" w:rsidR="00AD513C" w:rsidRPr="006A4BCE" w:rsidRDefault="00AD513C" w:rsidP="0041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4B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Množství tříděných surovin a částky zapla</w:t>
      </w:r>
      <w:r w:rsidR="008F0E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cené obcí v jednotlivých letech</w:t>
      </w:r>
    </w:p>
    <w:p w14:paraId="16A38594" w14:textId="77777777" w:rsidR="00AD513C" w:rsidRDefault="00AD513C" w:rsidP="00DA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483EFB" w14:textId="77777777" w:rsidR="00AD513C" w:rsidRDefault="00AD513C" w:rsidP="00DA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967"/>
        <w:gridCol w:w="898"/>
        <w:gridCol w:w="832"/>
        <w:gridCol w:w="965"/>
        <w:gridCol w:w="1163"/>
        <w:gridCol w:w="1912"/>
        <w:gridCol w:w="1629"/>
      </w:tblGrid>
      <w:tr w:rsidR="00644A59" w14:paraId="72BF503F" w14:textId="77777777" w:rsidTr="00644A59">
        <w:tc>
          <w:tcPr>
            <w:tcW w:w="0" w:type="auto"/>
          </w:tcPr>
          <w:p w14:paraId="60A4F035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32A016F8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Plast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t)</w:t>
            </w:r>
          </w:p>
        </w:tc>
        <w:tc>
          <w:tcPr>
            <w:tcW w:w="0" w:type="auto"/>
          </w:tcPr>
          <w:p w14:paraId="429DE948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Papír (t)</w:t>
            </w:r>
          </w:p>
        </w:tc>
        <w:tc>
          <w:tcPr>
            <w:tcW w:w="0" w:type="auto"/>
          </w:tcPr>
          <w:p w14:paraId="3F0B4A0B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Sklo (t)</w:t>
            </w:r>
          </w:p>
        </w:tc>
        <w:tc>
          <w:tcPr>
            <w:tcW w:w="0" w:type="auto"/>
          </w:tcPr>
          <w:p w14:paraId="2F246E80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 (t)</w:t>
            </w:r>
          </w:p>
        </w:tc>
        <w:tc>
          <w:tcPr>
            <w:tcW w:w="0" w:type="auto"/>
          </w:tcPr>
          <w:p w14:paraId="29D72C8F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Nápojový</w:t>
            </w:r>
          </w:p>
          <w:p w14:paraId="302F5A6D" w14:textId="0AA943F3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karton</w:t>
            </w:r>
          </w:p>
          <w:p w14:paraId="2C052341" w14:textId="20EA481F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(t)</w:t>
            </w:r>
          </w:p>
        </w:tc>
        <w:tc>
          <w:tcPr>
            <w:tcW w:w="0" w:type="auto"/>
          </w:tcPr>
          <w:p w14:paraId="23AFEA8F" w14:textId="40D7A5EC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Zaplaceno </w:t>
            </w:r>
          </w:p>
          <w:p w14:paraId="2EC6436C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tříděný odpad (Kč)</w:t>
            </w:r>
          </w:p>
        </w:tc>
        <w:tc>
          <w:tcPr>
            <w:tcW w:w="0" w:type="auto"/>
          </w:tcPr>
          <w:p w14:paraId="0715470D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2D8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565375C5" w14:textId="77777777" w:rsidR="00644A59" w:rsidRPr="00412D8C" w:rsidRDefault="00644A59" w:rsidP="00DA7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EKO-</w:t>
            </w:r>
            <w:proofErr w:type="spellStart"/>
            <w:r w:rsidRPr="00412D8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KOMu</w:t>
            </w:r>
            <w:proofErr w:type="spellEnd"/>
            <w:r w:rsidRPr="00412D8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5AD9DB4F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za vytříděné </w:t>
            </w:r>
            <w:r w:rsidRPr="00DF16DF">
              <w:rPr>
                <w:rFonts w:ascii="Times New Roman" w:eastAsia="Times New Roman" w:hAnsi="Times New Roman" w:cs="Times New Roman"/>
                <w:lang w:eastAsia="cs-CZ"/>
              </w:rPr>
              <w:t>odpady</w:t>
            </w:r>
          </w:p>
        </w:tc>
      </w:tr>
      <w:tr w:rsidR="00644A59" w14:paraId="76E91748" w14:textId="77777777" w:rsidTr="00644A59">
        <w:tc>
          <w:tcPr>
            <w:tcW w:w="0" w:type="auto"/>
          </w:tcPr>
          <w:p w14:paraId="307665F7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0" w:type="auto"/>
          </w:tcPr>
          <w:p w14:paraId="49328FEB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5,92</w:t>
            </w:r>
          </w:p>
        </w:tc>
        <w:tc>
          <w:tcPr>
            <w:tcW w:w="0" w:type="auto"/>
          </w:tcPr>
          <w:p w14:paraId="33C80662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3,10</w:t>
            </w:r>
          </w:p>
        </w:tc>
        <w:tc>
          <w:tcPr>
            <w:tcW w:w="0" w:type="auto"/>
          </w:tcPr>
          <w:p w14:paraId="1BA9B98B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5,59</w:t>
            </w:r>
          </w:p>
        </w:tc>
        <w:tc>
          <w:tcPr>
            <w:tcW w:w="0" w:type="auto"/>
          </w:tcPr>
          <w:p w14:paraId="593FB81A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2,86</w:t>
            </w:r>
          </w:p>
        </w:tc>
        <w:tc>
          <w:tcPr>
            <w:tcW w:w="0" w:type="auto"/>
          </w:tcPr>
          <w:p w14:paraId="43FB910E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7C869688" w14:textId="5C264A41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104.390,-</w:t>
            </w:r>
            <w:proofErr w:type="gramEnd"/>
          </w:p>
        </w:tc>
        <w:tc>
          <w:tcPr>
            <w:tcW w:w="0" w:type="auto"/>
          </w:tcPr>
          <w:p w14:paraId="5249DE7C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58.490,-</w:t>
            </w:r>
          </w:p>
        </w:tc>
      </w:tr>
      <w:tr w:rsidR="00644A59" w14:paraId="2563C550" w14:textId="77777777" w:rsidTr="00644A59">
        <w:tc>
          <w:tcPr>
            <w:tcW w:w="0" w:type="auto"/>
          </w:tcPr>
          <w:p w14:paraId="672F15FF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0" w:type="auto"/>
          </w:tcPr>
          <w:p w14:paraId="146BC6C2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5,75</w:t>
            </w:r>
          </w:p>
        </w:tc>
        <w:tc>
          <w:tcPr>
            <w:tcW w:w="0" w:type="auto"/>
          </w:tcPr>
          <w:p w14:paraId="05B4C244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3,61</w:t>
            </w:r>
          </w:p>
        </w:tc>
        <w:tc>
          <w:tcPr>
            <w:tcW w:w="0" w:type="auto"/>
          </w:tcPr>
          <w:p w14:paraId="028D709E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5,98</w:t>
            </w:r>
          </w:p>
        </w:tc>
        <w:tc>
          <w:tcPr>
            <w:tcW w:w="0" w:type="auto"/>
          </w:tcPr>
          <w:p w14:paraId="0725FC93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1,88</w:t>
            </w:r>
          </w:p>
        </w:tc>
        <w:tc>
          <w:tcPr>
            <w:tcW w:w="0" w:type="auto"/>
          </w:tcPr>
          <w:p w14:paraId="7121D882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57573618" w14:textId="24F8A014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106.565,-</w:t>
            </w:r>
            <w:proofErr w:type="gramEnd"/>
          </w:p>
        </w:tc>
        <w:tc>
          <w:tcPr>
            <w:tcW w:w="0" w:type="auto"/>
          </w:tcPr>
          <w:p w14:paraId="47C32B5F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58.046,-</w:t>
            </w:r>
          </w:p>
        </w:tc>
      </w:tr>
      <w:tr w:rsidR="00644A59" w14:paraId="5B257AC6" w14:textId="77777777" w:rsidTr="00644A59">
        <w:tc>
          <w:tcPr>
            <w:tcW w:w="0" w:type="auto"/>
          </w:tcPr>
          <w:p w14:paraId="7F9553D1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</w:tcPr>
          <w:p w14:paraId="1EBD7D40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6,98</w:t>
            </w:r>
          </w:p>
        </w:tc>
        <w:tc>
          <w:tcPr>
            <w:tcW w:w="0" w:type="auto"/>
          </w:tcPr>
          <w:p w14:paraId="667AD1B2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2,94</w:t>
            </w:r>
          </w:p>
        </w:tc>
        <w:tc>
          <w:tcPr>
            <w:tcW w:w="0" w:type="auto"/>
          </w:tcPr>
          <w:p w14:paraId="10CB8484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7,07</w:t>
            </w:r>
          </w:p>
        </w:tc>
        <w:tc>
          <w:tcPr>
            <w:tcW w:w="0" w:type="auto"/>
          </w:tcPr>
          <w:p w14:paraId="6AA7702D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2,26</w:t>
            </w:r>
          </w:p>
        </w:tc>
        <w:tc>
          <w:tcPr>
            <w:tcW w:w="0" w:type="auto"/>
          </w:tcPr>
          <w:p w14:paraId="3EE923B6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34875F57" w14:textId="3A7BEABD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131.290,-</w:t>
            </w:r>
            <w:proofErr w:type="gramEnd"/>
          </w:p>
        </w:tc>
        <w:tc>
          <w:tcPr>
            <w:tcW w:w="0" w:type="auto"/>
          </w:tcPr>
          <w:p w14:paraId="48616326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63.430,-</w:t>
            </w:r>
          </w:p>
        </w:tc>
      </w:tr>
      <w:tr w:rsidR="00644A59" w14:paraId="55B885E7" w14:textId="77777777" w:rsidTr="00644A59">
        <w:tc>
          <w:tcPr>
            <w:tcW w:w="0" w:type="auto"/>
          </w:tcPr>
          <w:p w14:paraId="47E3F331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0" w:type="auto"/>
          </w:tcPr>
          <w:p w14:paraId="0EF582E9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7,37</w:t>
            </w:r>
          </w:p>
        </w:tc>
        <w:tc>
          <w:tcPr>
            <w:tcW w:w="0" w:type="auto"/>
          </w:tcPr>
          <w:p w14:paraId="7BABCB87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3,08</w:t>
            </w:r>
          </w:p>
        </w:tc>
        <w:tc>
          <w:tcPr>
            <w:tcW w:w="0" w:type="auto"/>
          </w:tcPr>
          <w:p w14:paraId="08AC04AA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8,37</w:t>
            </w:r>
          </w:p>
        </w:tc>
        <w:tc>
          <w:tcPr>
            <w:tcW w:w="0" w:type="auto"/>
          </w:tcPr>
          <w:p w14:paraId="4A3BA2BB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2,40</w:t>
            </w:r>
          </w:p>
        </w:tc>
        <w:tc>
          <w:tcPr>
            <w:tcW w:w="0" w:type="auto"/>
          </w:tcPr>
          <w:p w14:paraId="0C22FF1F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6CDEC9E1" w14:textId="110BC8CC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146.227,-</w:t>
            </w:r>
            <w:proofErr w:type="gramEnd"/>
          </w:p>
        </w:tc>
        <w:tc>
          <w:tcPr>
            <w:tcW w:w="0" w:type="auto"/>
          </w:tcPr>
          <w:p w14:paraId="39F3B6CC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66.534,-</w:t>
            </w:r>
          </w:p>
        </w:tc>
      </w:tr>
      <w:tr w:rsidR="00644A59" w14:paraId="4A63F509" w14:textId="77777777" w:rsidTr="00644A59">
        <w:tc>
          <w:tcPr>
            <w:tcW w:w="0" w:type="auto"/>
          </w:tcPr>
          <w:p w14:paraId="22F5C7EF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0" w:type="auto"/>
          </w:tcPr>
          <w:p w14:paraId="4A03ED92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7,05</w:t>
            </w:r>
          </w:p>
        </w:tc>
        <w:tc>
          <w:tcPr>
            <w:tcW w:w="0" w:type="auto"/>
          </w:tcPr>
          <w:p w14:paraId="13BDDA66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2,38</w:t>
            </w:r>
          </w:p>
        </w:tc>
        <w:tc>
          <w:tcPr>
            <w:tcW w:w="0" w:type="auto"/>
          </w:tcPr>
          <w:p w14:paraId="75704528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5,32</w:t>
            </w:r>
          </w:p>
        </w:tc>
        <w:tc>
          <w:tcPr>
            <w:tcW w:w="0" w:type="auto"/>
          </w:tcPr>
          <w:p w14:paraId="6F1A0205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0,94</w:t>
            </w:r>
          </w:p>
        </w:tc>
        <w:tc>
          <w:tcPr>
            <w:tcW w:w="0" w:type="auto"/>
          </w:tcPr>
          <w:p w14:paraId="23EFA011" w14:textId="7777777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53CC68A2" w14:textId="35A206E7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153.064,-</w:t>
            </w:r>
            <w:proofErr w:type="gramEnd"/>
          </w:p>
        </w:tc>
        <w:tc>
          <w:tcPr>
            <w:tcW w:w="0" w:type="auto"/>
          </w:tcPr>
          <w:p w14:paraId="63D70191" w14:textId="3826B0C1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64.300,-</w:t>
            </w:r>
            <w:proofErr w:type="gramEnd"/>
          </w:p>
        </w:tc>
      </w:tr>
      <w:tr w:rsidR="00644A59" w14:paraId="4215F42D" w14:textId="77777777" w:rsidTr="00644A59">
        <w:tc>
          <w:tcPr>
            <w:tcW w:w="0" w:type="auto"/>
          </w:tcPr>
          <w:p w14:paraId="588F5673" w14:textId="0A8F2E42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0" w:type="auto"/>
          </w:tcPr>
          <w:p w14:paraId="0DF45C03" w14:textId="5AD498D5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7,88</w:t>
            </w:r>
          </w:p>
        </w:tc>
        <w:tc>
          <w:tcPr>
            <w:tcW w:w="0" w:type="auto"/>
          </w:tcPr>
          <w:p w14:paraId="727A9795" w14:textId="290E9029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3,39</w:t>
            </w:r>
          </w:p>
        </w:tc>
        <w:tc>
          <w:tcPr>
            <w:tcW w:w="0" w:type="auto"/>
          </w:tcPr>
          <w:p w14:paraId="64162DAE" w14:textId="4D256476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8,55</w:t>
            </w:r>
          </w:p>
        </w:tc>
        <w:tc>
          <w:tcPr>
            <w:tcW w:w="0" w:type="auto"/>
          </w:tcPr>
          <w:p w14:paraId="41E36479" w14:textId="2E8BDCB5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</w:tcPr>
          <w:p w14:paraId="33347C81" w14:textId="0F7D6B3F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0,201</w:t>
            </w:r>
          </w:p>
        </w:tc>
        <w:tc>
          <w:tcPr>
            <w:tcW w:w="0" w:type="auto"/>
          </w:tcPr>
          <w:p w14:paraId="4B923DE3" w14:textId="27B2DA7C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176.174,-</w:t>
            </w:r>
            <w:proofErr w:type="gramEnd"/>
          </w:p>
        </w:tc>
        <w:tc>
          <w:tcPr>
            <w:tcW w:w="0" w:type="auto"/>
          </w:tcPr>
          <w:p w14:paraId="445D15B1" w14:textId="531E6CA1" w:rsidR="00644A59" w:rsidRDefault="00644A59" w:rsidP="00DA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80.324,-</w:t>
            </w:r>
            <w:proofErr w:type="gramEnd"/>
          </w:p>
        </w:tc>
      </w:tr>
    </w:tbl>
    <w:p w14:paraId="77BC408B" w14:textId="77777777" w:rsidR="004500BB" w:rsidRDefault="004500BB"/>
    <w:p w14:paraId="0C051261" w14:textId="77777777" w:rsidR="004500BB" w:rsidRDefault="004500BB"/>
    <w:p w14:paraId="399ECCB6" w14:textId="77777777" w:rsidR="00672D8E" w:rsidRPr="008F0EBF" w:rsidRDefault="00672D8E" w:rsidP="00412D8C">
      <w:pPr>
        <w:jc w:val="center"/>
        <w:rPr>
          <w:b/>
        </w:rPr>
      </w:pPr>
      <w:r w:rsidRPr="008F0EBF">
        <w:rPr>
          <w:b/>
        </w:rPr>
        <w:t>Množství směsného odpadu a ostatních složek odpadů a částky zaplacené obcí v jednotlivých letech</w:t>
      </w:r>
    </w:p>
    <w:p w14:paraId="1C2021CF" w14:textId="77777777" w:rsidR="00672D8E" w:rsidRDefault="00672D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3"/>
        <w:gridCol w:w="1287"/>
        <w:gridCol w:w="1500"/>
        <w:gridCol w:w="1697"/>
        <w:gridCol w:w="1414"/>
        <w:gridCol w:w="1371"/>
        <w:gridCol w:w="1130"/>
      </w:tblGrid>
      <w:tr w:rsidR="00456399" w14:paraId="53A45054" w14:textId="77777777" w:rsidTr="00672D8E">
        <w:tc>
          <w:tcPr>
            <w:tcW w:w="0" w:type="auto"/>
          </w:tcPr>
          <w:p w14:paraId="17BDC4D0" w14:textId="77777777" w:rsidR="00672D8E" w:rsidRDefault="00672D8E"/>
        </w:tc>
        <w:tc>
          <w:tcPr>
            <w:tcW w:w="0" w:type="auto"/>
          </w:tcPr>
          <w:p w14:paraId="66342565" w14:textId="77777777" w:rsidR="00672D8E" w:rsidRDefault="00672D8E">
            <w:r>
              <w:t>Směsný odpad</w:t>
            </w:r>
            <w:r w:rsidR="009B1F16">
              <w:t xml:space="preserve"> (t)</w:t>
            </w:r>
          </w:p>
        </w:tc>
        <w:tc>
          <w:tcPr>
            <w:tcW w:w="0" w:type="auto"/>
          </w:tcPr>
          <w:p w14:paraId="798B789E" w14:textId="77777777" w:rsidR="00672D8E" w:rsidRDefault="00672D8E">
            <w:r>
              <w:t>Biologický odpad</w:t>
            </w:r>
            <w:r w:rsidR="009B1F16">
              <w:t xml:space="preserve"> (t)</w:t>
            </w:r>
          </w:p>
        </w:tc>
        <w:tc>
          <w:tcPr>
            <w:tcW w:w="0" w:type="auto"/>
          </w:tcPr>
          <w:p w14:paraId="769F38EF" w14:textId="77777777" w:rsidR="00672D8E" w:rsidRDefault="004500BB">
            <w:r>
              <w:t>Nebezpečný odpad</w:t>
            </w:r>
            <w:r w:rsidR="009B1F16">
              <w:t xml:space="preserve"> (t)</w:t>
            </w:r>
          </w:p>
        </w:tc>
        <w:tc>
          <w:tcPr>
            <w:tcW w:w="0" w:type="auto"/>
          </w:tcPr>
          <w:p w14:paraId="55582C9F" w14:textId="77777777" w:rsidR="00672D8E" w:rsidRDefault="004500BB">
            <w:r>
              <w:t>Objemný odpad</w:t>
            </w:r>
            <w:r w:rsidR="009B1F16">
              <w:t xml:space="preserve"> (t)</w:t>
            </w:r>
          </w:p>
        </w:tc>
        <w:tc>
          <w:tcPr>
            <w:tcW w:w="0" w:type="auto"/>
          </w:tcPr>
          <w:p w14:paraId="32B4BD15" w14:textId="77777777" w:rsidR="00672D8E" w:rsidRDefault="004500BB">
            <w:r>
              <w:t>Stavební odpad</w:t>
            </w:r>
            <w:r w:rsidR="009B1F16">
              <w:t xml:space="preserve"> (t)</w:t>
            </w:r>
          </w:p>
        </w:tc>
        <w:tc>
          <w:tcPr>
            <w:tcW w:w="0" w:type="auto"/>
          </w:tcPr>
          <w:p w14:paraId="5AC6A8FE" w14:textId="77777777" w:rsidR="00672D8E" w:rsidRDefault="004500BB">
            <w:r>
              <w:t>Zaplaceno</w:t>
            </w:r>
          </w:p>
          <w:p w14:paraId="124DF45D" w14:textId="77777777" w:rsidR="009B1F16" w:rsidRDefault="009B1F16">
            <w:r>
              <w:t>(Kč)</w:t>
            </w:r>
          </w:p>
        </w:tc>
      </w:tr>
      <w:tr w:rsidR="00456399" w14:paraId="79F624FC" w14:textId="77777777" w:rsidTr="00672D8E">
        <w:tc>
          <w:tcPr>
            <w:tcW w:w="0" w:type="auto"/>
          </w:tcPr>
          <w:p w14:paraId="61AA775D" w14:textId="77777777" w:rsidR="00672D8E" w:rsidRDefault="004500BB">
            <w:r>
              <w:t>2017</w:t>
            </w:r>
          </w:p>
        </w:tc>
        <w:tc>
          <w:tcPr>
            <w:tcW w:w="0" w:type="auto"/>
          </w:tcPr>
          <w:p w14:paraId="63B2043F" w14:textId="77777777" w:rsidR="00672D8E" w:rsidRDefault="009D67B7">
            <w:r>
              <w:t>111,84</w:t>
            </w:r>
          </w:p>
        </w:tc>
        <w:tc>
          <w:tcPr>
            <w:tcW w:w="0" w:type="auto"/>
          </w:tcPr>
          <w:p w14:paraId="3F59E072" w14:textId="77777777" w:rsidR="00672D8E" w:rsidRDefault="009D67B7">
            <w:r>
              <w:t>2,54</w:t>
            </w:r>
          </w:p>
        </w:tc>
        <w:tc>
          <w:tcPr>
            <w:tcW w:w="0" w:type="auto"/>
          </w:tcPr>
          <w:p w14:paraId="76043D0B" w14:textId="77777777" w:rsidR="00672D8E" w:rsidRDefault="009D67B7">
            <w:r>
              <w:t>0,24</w:t>
            </w:r>
          </w:p>
        </w:tc>
        <w:tc>
          <w:tcPr>
            <w:tcW w:w="0" w:type="auto"/>
          </w:tcPr>
          <w:p w14:paraId="1BA6C1B7" w14:textId="77777777" w:rsidR="00672D8E" w:rsidRDefault="009D67B7">
            <w:r>
              <w:t>4,29</w:t>
            </w:r>
          </w:p>
        </w:tc>
        <w:tc>
          <w:tcPr>
            <w:tcW w:w="0" w:type="auto"/>
          </w:tcPr>
          <w:p w14:paraId="6762408D" w14:textId="77777777" w:rsidR="00672D8E" w:rsidRDefault="009D67B7">
            <w:r>
              <w:t>0,05</w:t>
            </w:r>
          </w:p>
        </w:tc>
        <w:tc>
          <w:tcPr>
            <w:tcW w:w="0" w:type="auto"/>
          </w:tcPr>
          <w:p w14:paraId="3F534E78" w14:textId="77777777" w:rsidR="00672D8E" w:rsidRDefault="003E7664">
            <w:r>
              <w:t>319.830,-</w:t>
            </w:r>
          </w:p>
        </w:tc>
      </w:tr>
      <w:tr w:rsidR="00456399" w14:paraId="00E26DF0" w14:textId="77777777" w:rsidTr="00672D8E">
        <w:tc>
          <w:tcPr>
            <w:tcW w:w="0" w:type="auto"/>
          </w:tcPr>
          <w:p w14:paraId="72F5DE1E" w14:textId="77777777" w:rsidR="00672D8E" w:rsidRDefault="004500BB">
            <w:r>
              <w:t>2018</w:t>
            </w:r>
          </w:p>
        </w:tc>
        <w:tc>
          <w:tcPr>
            <w:tcW w:w="0" w:type="auto"/>
          </w:tcPr>
          <w:p w14:paraId="5D57076D" w14:textId="77777777" w:rsidR="00672D8E" w:rsidRDefault="00F03A17">
            <w:r>
              <w:t>100,11</w:t>
            </w:r>
          </w:p>
        </w:tc>
        <w:tc>
          <w:tcPr>
            <w:tcW w:w="0" w:type="auto"/>
          </w:tcPr>
          <w:p w14:paraId="6EC4DB67" w14:textId="77777777" w:rsidR="00672D8E" w:rsidRDefault="00F03A17">
            <w:r>
              <w:t>2,00</w:t>
            </w:r>
          </w:p>
        </w:tc>
        <w:tc>
          <w:tcPr>
            <w:tcW w:w="0" w:type="auto"/>
          </w:tcPr>
          <w:p w14:paraId="1121F376" w14:textId="77777777" w:rsidR="00672D8E" w:rsidRDefault="00F03A17">
            <w:r>
              <w:t>0,246</w:t>
            </w:r>
          </w:p>
        </w:tc>
        <w:tc>
          <w:tcPr>
            <w:tcW w:w="0" w:type="auto"/>
          </w:tcPr>
          <w:p w14:paraId="5E859EDA" w14:textId="77777777" w:rsidR="00672D8E" w:rsidRDefault="00F03A17">
            <w:r>
              <w:t>5,89</w:t>
            </w:r>
          </w:p>
        </w:tc>
        <w:tc>
          <w:tcPr>
            <w:tcW w:w="0" w:type="auto"/>
          </w:tcPr>
          <w:p w14:paraId="472BF8BF" w14:textId="77777777" w:rsidR="00672D8E" w:rsidRDefault="00F03A17">
            <w:r>
              <w:t>0,03</w:t>
            </w:r>
          </w:p>
        </w:tc>
        <w:tc>
          <w:tcPr>
            <w:tcW w:w="0" w:type="auto"/>
          </w:tcPr>
          <w:p w14:paraId="7CF29245" w14:textId="77777777" w:rsidR="00672D8E" w:rsidRDefault="0081191D">
            <w:r>
              <w:t>305.057,-</w:t>
            </w:r>
          </w:p>
        </w:tc>
      </w:tr>
      <w:tr w:rsidR="00456399" w14:paraId="2C742638" w14:textId="77777777" w:rsidTr="00672D8E">
        <w:tc>
          <w:tcPr>
            <w:tcW w:w="0" w:type="auto"/>
          </w:tcPr>
          <w:p w14:paraId="09A02FE3" w14:textId="77777777" w:rsidR="00672D8E" w:rsidRDefault="004500BB">
            <w:r>
              <w:t>2019</w:t>
            </w:r>
          </w:p>
        </w:tc>
        <w:tc>
          <w:tcPr>
            <w:tcW w:w="0" w:type="auto"/>
          </w:tcPr>
          <w:p w14:paraId="6159C492" w14:textId="77777777" w:rsidR="00672D8E" w:rsidRDefault="0081191D">
            <w:r>
              <w:t>108,68</w:t>
            </w:r>
          </w:p>
        </w:tc>
        <w:tc>
          <w:tcPr>
            <w:tcW w:w="0" w:type="auto"/>
          </w:tcPr>
          <w:p w14:paraId="4BD707B7" w14:textId="77777777" w:rsidR="00672D8E" w:rsidRDefault="0081191D">
            <w:r>
              <w:t>2,62</w:t>
            </w:r>
          </w:p>
        </w:tc>
        <w:tc>
          <w:tcPr>
            <w:tcW w:w="0" w:type="auto"/>
          </w:tcPr>
          <w:p w14:paraId="134FE494" w14:textId="77777777" w:rsidR="00672D8E" w:rsidRDefault="00DD6AB1">
            <w:r>
              <w:t>0,49</w:t>
            </w:r>
          </w:p>
        </w:tc>
        <w:tc>
          <w:tcPr>
            <w:tcW w:w="0" w:type="auto"/>
          </w:tcPr>
          <w:p w14:paraId="7B00C739" w14:textId="77777777" w:rsidR="00672D8E" w:rsidRDefault="0081191D">
            <w:r>
              <w:t>12,73</w:t>
            </w:r>
          </w:p>
        </w:tc>
        <w:tc>
          <w:tcPr>
            <w:tcW w:w="0" w:type="auto"/>
          </w:tcPr>
          <w:p w14:paraId="67E7BE28" w14:textId="77777777" w:rsidR="00672D8E" w:rsidRDefault="00DD6AB1">
            <w:r>
              <w:t>1,06</w:t>
            </w:r>
          </w:p>
        </w:tc>
        <w:tc>
          <w:tcPr>
            <w:tcW w:w="0" w:type="auto"/>
          </w:tcPr>
          <w:p w14:paraId="4076E676" w14:textId="77777777" w:rsidR="00672D8E" w:rsidRDefault="00DD6AB1">
            <w:r>
              <w:t>352.943,-</w:t>
            </w:r>
          </w:p>
        </w:tc>
      </w:tr>
      <w:tr w:rsidR="00456399" w14:paraId="59409468" w14:textId="77777777" w:rsidTr="00672D8E">
        <w:tc>
          <w:tcPr>
            <w:tcW w:w="0" w:type="auto"/>
          </w:tcPr>
          <w:p w14:paraId="7EEAF4A7" w14:textId="77777777" w:rsidR="00672D8E" w:rsidRDefault="004500BB">
            <w:r>
              <w:t>2020</w:t>
            </w:r>
          </w:p>
        </w:tc>
        <w:tc>
          <w:tcPr>
            <w:tcW w:w="0" w:type="auto"/>
          </w:tcPr>
          <w:p w14:paraId="16B8A15B" w14:textId="77777777" w:rsidR="00672D8E" w:rsidRDefault="00DD6AB1">
            <w:r>
              <w:t>116,06</w:t>
            </w:r>
          </w:p>
        </w:tc>
        <w:tc>
          <w:tcPr>
            <w:tcW w:w="0" w:type="auto"/>
          </w:tcPr>
          <w:p w14:paraId="4412EF1C" w14:textId="77777777" w:rsidR="00672D8E" w:rsidRDefault="00DD6AB1">
            <w:r>
              <w:t>2,23</w:t>
            </w:r>
          </w:p>
        </w:tc>
        <w:tc>
          <w:tcPr>
            <w:tcW w:w="0" w:type="auto"/>
          </w:tcPr>
          <w:p w14:paraId="256BD0DA" w14:textId="77777777" w:rsidR="00672D8E" w:rsidRDefault="00DD6AB1">
            <w:r>
              <w:t>0,75</w:t>
            </w:r>
          </w:p>
        </w:tc>
        <w:tc>
          <w:tcPr>
            <w:tcW w:w="0" w:type="auto"/>
          </w:tcPr>
          <w:p w14:paraId="34380035" w14:textId="77777777" w:rsidR="00672D8E" w:rsidRDefault="00DD6AB1">
            <w:r>
              <w:t>18,38</w:t>
            </w:r>
          </w:p>
        </w:tc>
        <w:tc>
          <w:tcPr>
            <w:tcW w:w="0" w:type="auto"/>
          </w:tcPr>
          <w:p w14:paraId="636CAFE4" w14:textId="77777777" w:rsidR="00672D8E" w:rsidRDefault="00DD6AB1">
            <w:r>
              <w:t>0,63</w:t>
            </w:r>
          </w:p>
        </w:tc>
        <w:tc>
          <w:tcPr>
            <w:tcW w:w="0" w:type="auto"/>
          </w:tcPr>
          <w:p w14:paraId="5BA4B856" w14:textId="77777777" w:rsidR="00672D8E" w:rsidRDefault="00E66F57">
            <w:r>
              <w:t xml:space="preserve">449.759,- </w:t>
            </w:r>
          </w:p>
        </w:tc>
      </w:tr>
      <w:tr w:rsidR="00456399" w14:paraId="117B2A74" w14:textId="77777777" w:rsidTr="00672D8E">
        <w:tc>
          <w:tcPr>
            <w:tcW w:w="0" w:type="auto"/>
          </w:tcPr>
          <w:p w14:paraId="1D8A3978" w14:textId="77777777" w:rsidR="00672D8E" w:rsidRDefault="004500BB">
            <w:r>
              <w:t>2021</w:t>
            </w:r>
          </w:p>
        </w:tc>
        <w:tc>
          <w:tcPr>
            <w:tcW w:w="0" w:type="auto"/>
          </w:tcPr>
          <w:p w14:paraId="5ACB6258" w14:textId="77777777" w:rsidR="00672D8E" w:rsidRDefault="00456399">
            <w:r>
              <w:t>115,51</w:t>
            </w:r>
          </w:p>
        </w:tc>
        <w:tc>
          <w:tcPr>
            <w:tcW w:w="0" w:type="auto"/>
          </w:tcPr>
          <w:p w14:paraId="4788BB2F" w14:textId="77777777" w:rsidR="00672D8E" w:rsidRDefault="00456399">
            <w:r>
              <w:t>2,59</w:t>
            </w:r>
          </w:p>
        </w:tc>
        <w:tc>
          <w:tcPr>
            <w:tcW w:w="0" w:type="auto"/>
          </w:tcPr>
          <w:p w14:paraId="6381E585" w14:textId="77777777" w:rsidR="00672D8E" w:rsidRDefault="00456399">
            <w:r>
              <w:t>0,34</w:t>
            </w:r>
          </w:p>
        </w:tc>
        <w:tc>
          <w:tcPr>
            <w:tcW w:w="0" w:type="auto"/>
          </w:tcPr>
          <w:p w14:paraId="094F0B4B" w14:textId="77777777" w:rsidR="00672D8E" w:rsidRDefault="00456399">
            <w:r>
              <w:t>13,07</w:t>
            </w:r>
          </w:p>
        </w:tc>
        <w:tc>
          <w:tcPr>
            <w:tcW w:w="0" w:type="auto"/>
          </w:tcPr>
          <w:p w14:paraId="3870E5E8" w14:textId="77777777" w:rsidR="00672D8E" w:rsidRDefault="00456399">
            <w:r>
              <w:t>0,81</w:t>
            </w:r>
          </w:p>
        </w:tc>
        <w:tc>
          <w:tcPr>
            <w:tcW w:w="0" w:type="auto"/>
          </w:tcPr>
          <w:p w14:paraId="5E30CED2" w14:textId="77777777" w:rsidR="00672D8E" w:rsidRDefault="00456399">
            <w:r>
              <w:t xml:space="preserve">518.393,- </w:t>
            </w:r>
          </w:p>
        </w:tc>
      </w:tr>
      <w:tr w:rsidR="003961DA" w14:paraId="0714466A" w14:textId="77777777" w:rsidTr="00672D8E">
        <w:tc>
          <w:tcPr>
            <w:tcW w:w="0" w:type="auto"/>
          </w:tcPr>
          <w:p w14:paraId="7B34BC83" w14:textId="2D81BC9D" w:rsidR="003961DA" w:rsidRDefault="003961DA">
            <w:r>
              <w:t>2022</w:t>
            </w:r>
          </w:p>
        </w:tc>
        <w:tc>
          <w:tcPr>
            <w:tcW w:w="0" w:type="auto"/>
          </w:tcPr>
          <w:p w14:paraId="3130F6F0" w14:textId="3867F86B" w:rsidR="003961DA" w:rsidRDefault="003961DA">
            <w:r>
              <w:t>115,99</w:t>
            </w:r>
          </w:p>
        </w:tc>
        <w:tc>
          <w:tcPr>
            <w:tcW w:w="0" w:type="auto"/>
          </w:tcPr>
          <w:p w14:paraId="3E7E1241" w14:textId="2E8EE8A9" w:rsidR="003961DA" w:rsidRDefault="003961DA">
            <w:r>
              <w:t>2,20</w:t>
            </w:r>
          </w:p>
        </w:tc>
        <w:tc>
          <w:tcPr>
            <w:tcW w:w="0" w:type="auto"/>
          </w:tcPr>
          <w:p w14:paraId="058F22E1" w14:textId="0F51E517" w:rsidR="003961DA" w:rsidRDefault="003961DA">
            <w:r>
              <w:t>0,45</w:t>
            </w:r>
          </w:p>
        </w:tc>
        <w:tc>
          <w:tcPr>
            <w:tcW w:w="0" w:type="auto"/>
          </w:tcPr>
          <w:p w14:paraId="5F39CE5B" w14:textId="1FF85D23" w:rsidR="003961DA" w:rsidRDefault="003961DA">
            <w:r>
              <w:t xml:space="preserve">  9,05</w:t>
            </w:r>
          </w:p>
        </w:tc>
        <w:tc>
          <w:tcPr>
            <w:tcW w:w="0" w:type="auto"/>
          </w:tcPr>
          <w:p w14:paraId="47AE50E0" w14:textId="39242258" w:rsidR="003961DA" w:rsidRDefault="003961DA">
            <w:r>
              <w:t>0,24</w:t>
            </w:r>
          </w:p>
        </w:tc>
        <w:tc>
          <w:tcPr>
            <w:tcW w:w="0" w:type="auto"/>
          </w:tcPr>
          <w:p w14:paraId="056176B9" w14:textId="1F3C48A7" w:rsidR="003961DA" w:rsidRDefault="007E4072">
            <w:proofErr w:type="gramStart"/>
            <w:r>
              <w:t>586.113,-</w:t>
            </w:r>
            <w:proofErr w:type="gramEnd"/>
          </w:p>
        </w:tc>
      </w:tr>
    </w:tbl>
    <w:p w14:paraId="3D1867A7" w14:textId="77777777" w:rsidR="00672D8E" w:rsidRDefault="00672D8E"/>
    <w:p w14:paraId="6C4D3E64" w14:textId="77777777" w:rsidR="00E66F57" w:rsidRDefault="00E66F57"/>
    <w:p w14:paraId="6A5F8287" w14:textId="77777777" w:rsidR="00E66F57" w:rsidRDefault="00E66F57" w:rsidP="006131AA">
      <w:pPr>
        <w:jc w:val="center"/>
        <w:rPr>
          <w:b/>
        </w:rPr>
      </w:pPr>
      <w:r w:rsidRPr="008F0EBF">
        <w:rPr>
          <w:b/>
        </w:rPr>
        <w:t xml:space="preserve">Příjmy obce </w:t>
      </w:r>
      <w:r w:rsidR="000F150C" w:rsidRPr="008F0EBF">
        <w:rPr>
          <w:b/>
        </w:rPr>
        <w:t>z odpadového hospodářství</w:t>
      </w:r>
    </w:p>
    <w:p w14:paraId="6D1F6D27" w14:textId="77777777" w:rsidR="006131AA" w:rsidRPr="008F0EBF" w:rsidRDefault="006131AA" w:rsidP="00412D8C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"/>
        <w:gridCol w:w="1215"/>
        <w:gridCol w:w="1084"/>
        <w:gridCol w:w="1278"/>
        <w:gridCol w:w="1983"/>
        <w:gridCol w:w="1063"/>
      </w:tblGrid>
      <w:tr w:rsidR="007652B1" w14:paraId="48EE90DA" w14:textId="77777777" w:rsidTr="009C0433">
        <w:tc>
          <w:tcPr>
            <w:tcW w:w="0" w:type="auto"/>
          </w:tcPr>
          <w:p w14:paraId="69AB5186" w14:textId="77777777" w:rsidR="007652B1" w:rsidRDefault="007652B1" w:rsidP="00412D8C"/>
        </w:tc>
        <w:tc>
          <w:tcPr>
            <w:tcW w:w="0" w:type="auto"/>
          </w:tcPr>
          <w:p w14:paraId="6C63724B" w14:textId="77777777" w:rsidR="007652B1" w:rsidRDefault="006131AA">
            <w:r>
              <w:t xml:space="preserve"> </w:t>
            </w:r>
            <w:r w:rsidR="007652B1">
              <w:t>Poplatek</w:t>
            </w:r>
          </w:p>
          <w:p w14:paraId="3E24A7AC" w14:textId="77777777" w:rsidR="007652B1" w:rsidRDefault="006131AA">
            <w:r>
              <w:t xml:space="preserve"> t</w:t>
            </w:r>
            <w:r w:rsidR="007652B1">
              <w:t>rvale žijící</w:t>
            </w:r>
            <w:r>
              <w:t xml:space="preserve">            </w:t>
            </w:r>
          </w:p>
        </w:tc>
        <w:tc>
          <w:tcPr>
            <w:tcW w:w="0" w:type="auto"/>
          </w:tcPr>
          <w:p w14:paraId="1F415837" w14:textId="77777777" w:rsidR="007652B1" w:rsidRDefault="007652B1">
            <w:r>
              <w:t>Poplatek</w:t>
            </w:r>
          </w:p>
          <w:p w14:paraId="28E1EA95" w14:textId="77777777" w:rsidR="007652B1" w:rsidRDefault="006131AA">
            <w:r>
              <w:t xml:space="preserve"> </w:t>
            </w:r>
            <w:r w:rsidR="007652B1">
              <w:t>rekreanti</w:t>
            </w:r>
          </w:p>
        </w:tc>
        <w:tc>
          <w:tcPr>
            <w:tcW w:w="0" w:type="auto"/>
          </w:tcPr>
          <w:p w14:paraId="7DF11D3B" w14:textId="77777777" w:rsidR="007652B1" w:rsidRDefault="007652B1">
            <w:r>
              <w:t xml:space="preserve">Poplatek </w:t>
            </w:r>
          </w:p>
          <w:p w14:paraId="25FB6F19" w14:textId="77777777" w:rsidR="007652B1" w:rsidRDefault="007652B1">
            <w:r>
              <w:t>podnikatelé</w:t>
            </w:r>
          </w:p>
        </w:tc>
        <w:tc>
          <w:tcPr>
            <w:tcW w:w="0" w:type="auto"/>
          </w:tcPr>
          <w:p w14:paraId="39E1E5ED" w14:textId="77777777" w:rsidR="007652B1" w:rsidRDefault="007652B1">
            <w:r>
              <w:t xml:space="preserve">Příjmy z prodeje </w:t>
            </w:r>
          </w:p>
          <w:p w14:paraId="2A3E98C1" w14:textId="77777777" w:rsidR="007652B1" w:rsidRDefault="007652B1">
            <w:r>
              <w:t xml:space="preserve">Druhotných surovin </w:t>
            </w:r>
          </w:p>
          <w:p w14:paraId="3E76EDEB" w14:textId="77777777" w:rsidR="007652B1" w:rsidRDefault="007652B1">
            <w:r>
              <w:t>(kovy, textil)</w:t>
            </w:r>
          </w:p>
        </w:tc>
        <w:tc>
          <w:tcPr>
            <w:tcW w:w="0" w:type="auto"/>
          </w:tcPr>
          <w:p w14:paraId="739226FC" w14:textId="77777777" w:rsidR="007652B1" w:rsidRDefault="007652B1">
            <w:r>
              <w:t xml:space="preserve">Celkem </w:t>
            </w:r>
          </w:p>
        </w:tc>
      </w:tr>
      <w:tr w:rsidR="007652B1" w14:paraId="7F5EF538" w14:textId="77777777" w:rsidTr="009C0433">
        <w:tc>
          <w:tcPr>
            <w:tcW w:w="0" w:type="auto"/>
          </w:tcPr>
          <w:p w14:paraId="0337C60D" w14:textId="77777777" w:rsidR="007652B1" w:rsidRDefault="009C0433">
            <w:r>
              <w:t xml:space="preserve">  </w:t>
            </w:r>
            <w:r w:rsidR="007652B1">
              <w:t>2017</w:t>
            </w:r>
            <w:r w:rsidR="006131AA">
              <w:t xml:space="preserve">       </w:t>
            </w:r>
          </w:p>
        </w:tc>
        <w:tc>
          <w:tcPr>
            <w:tcW w:w="0" w:type="auto"/>
          </w:tcPr>
          <w:p w14:paraId="0DB5A5CF" w14:textId="77777777" w:rsidR="007652B1" w:rsidRDefault="009C0433">
            <w:r>
              <w:t xml:space="preserve">  </w:t>
            </w:r>
            <w:r w:rsidR="007652B1">
              <w:t>197.666,-</w:t>
            </w:r>
          </w:p>
        </w:tc>
        <w:tc>
          <w:tcPr>
            <w:tcW w:w="0" w:type="auto"/>
          </w:tcPr>
          <w:p w14:paraId="0CA6BBD0" w14:textId="77777777" w:rsidR="007652B1" w:rsidRDefault="007652B1">
            <w:r>
              <w:t>47.000,-</w:t>
            </w:r>
          </w:p>
        </w:tc>
        <w:tc>
          <w:tcPr>
            <w:tcW w:w="0" w:type="auto"/>
          </w:tcPr>
          <w:p w14:paraId="737FDB39" w14:textId="77777777" w:rsidR="007652B1" w:rsidRDefault="007652B1">
            <w:r>
              <w:t>18.500,-</w:t>
            </w:r>
          </w:p>
        </w:tc>
        <w:tc>
          <w:tcPr>
            <w:tcW w:w="0" w:type="auto"/>
          </w:tcPr>
          <w:p w14:paraId="0B0A108C" w14:textId="77777777" w:rsidR="007652B1" w:rsidRDefault="007652B1">
            <w:r>
              <w:t>1.080,-</w:t>
            </w:r>
          </w:p>
        </w:tc>
        <w:tc>
          <w:tcPr>
            <w:tcW w:w="0" w:type="auto"/>
          </w:tcPr>
          <w:p w14:paraId="1C2981A2" w14:textId="77777777" w:rsidR="007652B1" w:rsidRDefault="007652B1">
            <w:r>
              <w:t>264.246,-</w:t>
            </w:r>
          </w:p>
        </w:tc>
      </w:tr>
      <w:tr w:rsidR="007652B1" w14:paraId="7BA341C2" w14:textId="77777777" w:rsidTr="009C0433">
        <w:tc>
          <w:tcPr>
            <w:tcW w:w="0" w:type="auto"/>
          </w:tcPr>
          <w:p w14:paraId="78F26F95" w14:textId="77777777" w:rsidR="007652B1" w:rsidRDefault="009C0433">
            <w:r>
              <w:t xml:space="preserve">  </w:t>
            </w:r>
            <w:r w:rsidR="007652B1">
              <w:t>2018</w:t>
            </w:r>
          </w:p>
        </w:tc>
        <w:tc>
          <w:tcPr>
            <w:tcW w:w="0" w:type="auto"/>
          </w:tcPr>
          <w:p w14:paraId="07AFAC48" w14:textId="77777777" w:rsidR="007652B1" w:rsidRDefault="009C0433">
            <w:r>
              <w:t xml:space="preserve">  </w:t>
            </w:r>
            <w:r w:rsidR="007652B1">
              <w:t>201.625,-</w:t>
            </w:r>
          </w:p>
        </w:tc>
        <w:tc>
          <w:tcPr>
            <w:tcW w:w="0" w:type="auto"/>
          </w:tcPr>
          <w:p w14:paraId="7970F116" w14:textId="77777777" w:rsidR="007652B1" w:rsidRDefault="007652B1">
            <w:r>
              <w:t>39.500,-</w:t>
            </w:r>
          </w:p>
        </w:tc>
        <w:tc>
          <w:tcPr>
            <w:tcW w:w="0" w:type="auto"/>
          </w:tcPr>
          <w:p w14:paraId="7CDDDC43" w14:textId="77777777" w:rsidR="007652B1" w:rsidRDefault="007652B1">
            <w:r>
              <w:t>18.500,-</w:t>
            </w:r>
          </w:p>
        </w:tc>
        <w:tc>
          <w:tcPr>
            <w:tcW w:w="0" w:type="auto"/>
          </w:tcPr>
          <w:p w14:paraId="6657FF88" w14:textId="77777777" w:rsidR="007652B1" w:rsidRDefault="007652B1">
            <w:r>
              <w:t>752,-</w:t>
            </w:r>
          </w:p>
        </w:tc>
        <w:tc>
          <w:tcPr>
            <w:tcW w:w="0" w:type="auto"/>
          </w:tcPr>
          <w:p w14:paraId="58F2F4B9" w14:textId="77777777" w:rsidR="007652B1" w:rsidRDefault="007652B1">
            <w:r>
              <w:t>260.377,-</w:t>
            </w:r>
          </w:p>
        </w:tc>
      </w:tr>
      <w:tr w:rsidR="007652B1" w14:paraId="0478404E" w14:textId="77777777" w:rsidTr="009C0433">
        <w:tc>
          <w:tcPr>
            <w:tcW w:w="0" w:type="auto"/>
          </w:tcPr>
          <w:p w14:paraId="411EA68A" w14:textId="77777777" w:rsidR="007652B1" w:rsidRDefault="009C0433">
            <w:r>
              <w:t xml:space="preserve">  </w:t>
            </w:r>
            <w:r w:rsidR="007652B1">
              <w:t>2019</w:t>
            </w:r>
          </w:p>
        </w:tc>
        <w:tc>
          <w:tcPr>
            <w:tcW w:w="0" w:type="auto"/>
          </w:tcPr>
          <w:p w14:paraId="4FE7C7BC" w14:textId="77777777" w:rsidR="007652B1" w:rsidRDefault="009C0433">
            <w:r>
              <w:t xml:space="preserve">  </w:t>
            </w:r>
            <w:r w:rsidR="007652B1">
              <w:t>200.021,-</w:t>
            </w:r>
          </w:p>
        </w:tc>
        <w:tc>
          <w:tcPr>
            <w:tcW w:w="0" w:type="auto"/>
          </w:tcPr>
          <w:p w14:paraId="09E65BB4" w14:textId="77777777" w:rsidR="007652B1" w:rsidRDefault="007652B1">
            <w:r>
              <w:t>45.500,-</w:t>
            </w:r>
          </w:p>
        </w:tc>
        <w:tc>
          <w:tcPr>
            <w:tcW w:w="0" w:type="auto"/>
          </w:tcPr>
          <w:p w14:paraId="6558CB26" w14:textId="77777777" w:rsidR="007652B1" w:rsidRDefault="007652B1">
            <w:r>
              <w:t>19.729,-</w:t>
            </w:r>
          </w:p>
        </w:tc>
        <w:tc>
          <w:tcPr>
            <w:tcW w:w="0" w:type="auto"/>
          </w:tcPr>
          <w:p w14:paraId="1A766AF1" w14:textId="77777777" w:rsidR="007652B1" w:rsidRDefault="007652B1">
            <w:r>
              <w:t>184,-</w:t>
            </w:r>
          </w:p>
        </w:tc>
        <w:tc>
          <w:tcPr>
            <w:tcW w:w="0" w:type="auto"/>
          </w:tcPr>
          <w:p w14:paraId="4BF155E0" w14:textId="77777777" w:rsidR="007652B1" w:rsidRDefault="007652B1">
            <w:r>
              <w:t>265.434,-</w:t>
            </w:r>
          </w:p>
        </w:tc>
      </w:tr>
      <w:tr w:rsidR="007652B1" w14:paraId="23170025" w14:textId="77777777" w:rsidTr="009C0433">
        <w:tc>
          <w:tcPr>
            <w:tcW w:w="0" w:type="auto"/>
          </w:tcPr>
          <w:p w14:paraId="1447A038" w14:textId="77777777" w:rsidR="007652B1" w:rsidRDefault="009C0433" w:rsidP="0033728C">
            <w:r>
              <w:t xml:space="preserve">  </w:t>
            </w:r>
            <w:r w:rsidR="007652B1">
              <w:t>2020</w:t>
            </w:r>
          </w:p>
        </w:tc>
        <w:tc>
          <w:tcPr>
            <w:tcW w:w="0" w:type="auto"/>
          </w:tcPr>
          <w:p w14:paraId="1ADA3A72" w14:textId="77777777" w:rsidR="007652B1" w:rsidRDefault="009C0433" w:rsidP="0033728C">
            <w:r>
              <w:t xml:space="preserve">  </w:t>
            </w:r>
            <w:r w:rsidR="007652B1">
              <w:t>199.950,-</w:t>
            </w:r>
          </w:p>
        </w:tc>
        <w:tc>
          <w:tcPr>
            <w:tcW w:w="0" w:type="auto"/>
          </w:tcPr>
          <w:p w14:paraId="4100E06F" w14:textId="77777777" w:rsidR="007652B1" w:rsidRDefault="007652B1" w:rsidP="0033728C">
            <w:r>
              <w:t>47.333,-</w:t>
            </w:r>
          </w:p>
        </w:tc>
        <w:tc>
          <w:tcPr>
            <w:tcW w:w="0" w:type="auto"/>
          </w:tcPr>
          <w:p w14:paraId="59AEE4EE" w14:textId="77777777" w:rsidR="007652B1" w:rsidRDefault="007652B1" w:rsidP="0033728C">
            <w:r>
              <w:t xml:space="preserve">21.275,- </w:t>
            </w:r>
          </w:p>
        </w:tc>
        <w:tc>
          <w:tcPr>
            <w:tcW w:w="0" w:type="auto"/>
          </w:tcPr>
          <w:p w14:paraId="259159CD" w14:textId="77777777" w:rsidR="007652B1" w:rsidRDefault="007652B1" w:rsidP="0033728C">
            <w:r>
              <w:t>2.860,-</w:t>
            </w:r>
          </w:p>
        </w:tc>
        <w:tc>
          <w:tcPr>
            <w:tcW w:w="0" w:type="auto"/>
          </w:tcPr>
          <w:p w14:paraId="542ED10F" w14:textId="77777777" w:rsidR="007652B1" w:rsidRDefault="007652B1" w:rsidP="0033728C">
            <w:r>
              <w:t>271.418,-</w:t>
            </w:r>
          </w:p>
        </w:tc>
      </w:tr>
      <w:tr w:rsidR="007652B1" w14:paraId="49BF23C8" w14:textId="77777777" w:rsidTr="009C0433">
        <w:tc>
          <w:tcPr>
            <w:tcW w:w="0" w:type="auto"/>
          </w:tcPr>
          <w:p w14:paraId="446D6129" w14:textId="77777777" w:rsidR="007652B1" w:rsidRDefault="009C0433">
            <w:r>
              <w:t xml:space="preserve">  </w:t>
            </w:r>
            <w:r w:rsidR="007652B1">
              <w:t>2021</w:t>
            </w:r>
            <w:r w:rsidR="006131AA">
              <w:t xml:space="preserve"> </w:t>
            </w:r>
            <w:r>
              <w:t xml:space="preserve">  </w:t>
            </w:r>
            <w:r w:rsidR="006131AA">
              <w:t xml:space="preserve">  </w:t>
            </w:r>
          </w:p>
        </w:tc>
        <w:tc>
          <w:tcPr>
            <w:tcW w:w="0" w:type="auto"/>
          </w:tcPr>
          <w:p w14:paraId="333533F1" w14:textId="77777777" w:rsidR="007652B1" w:rsidRDefault="009C0433">
            <w:r>
              <w:t xml:space="preserve">  </w:t>
            </w:r>
            <w:r w:rsidR="007652B1">
              <w:t>206.927,-</w:t>
            </w:r>
          </w:p>
        </w:tc>
        <w:tc>
          <w:tcPr>
            <w:tcW w:w="0" w:type="auto"/>
          </w:tcPr>
          <w:p w14:paraId="1B167A6C" w14:textId="77777777" w:rsidR="007652B1" w:rsidRDefault="007652B1">
            <w:r>
              <w:t xml:space="preserve">43.000,- </w:t>
            </w:r>
          </w:p>
        </w:tc>
        <w:tc>
          <w:tcPr>
            <w:tcW w:w="0" w:type="auto"/>
          </w:tcPr>
          <w:p w14:paraId="48633ADB" w14:textId="77777777" w:rsidR="007652B1" w:rsidRDefault="007652B1">
            <w:r>
              <w:t>20.350,-</w:t>
            </w:r>
          </w:p>
        </w:tc>
        <w:tc>
          <w:tcPr>
            <w:tcW w:w="0" w:type="auto"/>
          </w:tcPr>
          <w:p w14:paraId="21D5B130" w14:textId="77777777" w:rsidR="007652B1" w:rsidRDefault="007652B1">
            <w:r>
              <w:t xml:space="preserve">    0</w:t>
            </w:r>
          </w:p>
        </w:tc>
        <w:tc>
          <w:tcPr>
            <w:tcW w:w="0" w:type="auto"/>
          </w:tcPr>
          <w:p w14:paraId="1DFB38CF" w14:textId="77777777" w:rsidR="007652B1" w:rsidRDefault="007652B1">
            <w:r>
              <w:t>270.277,-</w:t>
            </w:r>
          </w:p>
        </w:tc>
      </w:tr>
      <w:tr w:rsidR="007E4072" w14:paraId="371A6DAE" w14:textId="77777777" w:rsidTr="009C0433">
        <w:tc>
          <w:tcPr>
            <w:tcW w:w="0" w:type="auto"/>
          </w:tcPr>
          <w:p w14:paraId="5F30B595" w14:textId="74B166D6" w:rsidR="007E4072" w:rsidRDefault="007E4072">
            <w:r>
              <w:t xml:space="preserve">  2022</w:t>
            </w:r>
          </w:p>
        </w:tc>
        <w:tc>
          <w:tcPr>
            <w:tcW w:w="0" w:type="auto"/>
          </w:tcPr>
          <w:p w14:paraId="6AB2EB98" w14:textId="6449A3A4" w:rsidR="007E4072" w:rsidRDefault="007E4072">
            <w:r>
              <w:t xml:space="preserve">  </w:t>
            </w:r>
            <w:proofErr w:type="gramStart"/>
            <w:r w:rsidR="00424001">
              <w:t>344.935,-</w:t>
            </w:r>
            <w:proofErr w:type="gramEnd"/>
          </w:p>
        </w:tc>
        <w:tc>
          <w:tcPr>
            <w:tcW w:w="0" w:type="auto"/>
          </w:tcPr>
          <w:p w14:paraId="6D051795" w14:textId="01C1FB6F" w:rsidR="007E4072" w:rsidRDefault="00424001">
            <w:proofErr w:type="gramStart"/>
            <w:r>
              <w:t>79.500,-</w:t>
            </w:r>
            <w:proofErr w:type="gramEnd"/>
          </w:p>
        </w:tc>
        <w:tc>
          <w:tcPr>
            <w:tcW w:w="0" w:type="auto"/>
          </w:tcPr>
          <w:p w14:paraId="7766A882" w14:textId="0CBA2ED1" w:rsidR="007E4072" w:rsidRDefault="007E4072">
            <w:proofErr w:type="gramStart"/>
            <w:r>
              <w:t>30.425,-</w:t>
            </w:r>
            <w:proofErr w:type="gramEnd"/>
          </w:p>
        </w:tc>
        <w:tc>
          <w:tcPr>
            <w:tcW w:w="0" w:type="auto"/>
          </w:tcPr>
          <w:p w14:paraId="385B8D52" w14:textId="15F15219" w:rsidR="007E4072" w:rsidRDefault="007E4072">
            <w:r>
              <w:t xml:space="preserve">    0</w:t>
            </w:r>
          </w:p>
        </w:tc>
        <w:tc>
          <w:tcPr>
            <w:tcW w:w="0" w:type="auto"/>
          </w:tcPr>
          <w:p w14:paraId="2B4953A3" w14:textId="65D2A191" w:rsidR="007E4072" w:rsidRDefault="00FE0D3E">
            <w:proofErr w:type="gramStart"/>
            <w:r>
              <w:t>454.860,-</w:t>
            </w:r>
            <w:proofErr w:type="gramEnd"/>
          </w:p>
        </w:tc>
      </w:tr>
    </w:tbl>
    <w:p w14:paraId="44CC8D8B" w14:textId="77777777" w:rsidR="000F150C" w:rsidRDefault="000F150C"/>
    <w:sectPr w:rsidR="000F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6"/>
    <w:rsid w:val="000F150C"/>
    <w:rsid w:val="00172D66"/>
    <w:rsid w:val="001B0F36"/>
    <w:rsid w:val="00282033"/>
    <w:rsid w:val="0033728C"/>
    <w:rsid w:val="003961DA"/>
    <w:rsid w:val="003C4CCA"/>
    <w:rsid w:val="003E7664"/>
    <w:rsid w:val="00410176"/>
    <w:rsid w:val="00410F05"/>
    <w:rsid w:val="00412D8C"/>
    <w:rsid w:val="00420397"/>
    <w:rsid w:val="00424001"/>
    <w:rsid w:val="004500BB"/>
    <w:rsid w:val="00456399"/>
    <w:rsid w:val="006131AA"/>
    <w:rsid w:val="00644A59"/>
    <w:rsid w:val="00672D8E"/>
    <w:rsid w:val="00674C12"/>
    <w:rsid w:val="006A4BCE"/>
    <w:rsid w:val="00704B96"/>
    <w:rsid w:val="007652B1"/>
    <w:rsid w:val="007E4072"/>
    <w:rsid w:val="0081191D"/>
    <w:rsid w:val="008F0EBF"/>
    <w:rsid w:val="009B1F16"/>
    <w:rsid w:val="009C0433"/>
    <w:rsid w:val="009D67B7"/>
    <w:rsid w:val="00A67851"/>
    <w:rsid w:val="00AD513C"/>
    <w:rsid w:val="00BC4458"/>
    <w:rsid w:val="00C80347"/>
    <w:rsid w:val="00CD667C"/>
    <w:rsid w:val="00D00490"/>
    <w:rsid w:val="00D724F3"/>
    <w:rsid w:val="00DA7E75"/>
    <w:rsid w:val="00DD6AB1"/>
    <w:rsid w:val="00DF16DF"/>
    <w:rsid w:val="00E66F57"/>
    <w:rsid w:val="00F03A17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7041"/>
  <w15:chartTrackingRefBased/>
  <w15:docId w15:val="{DA63B7C6-743B-467A-946C-47D746D6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0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0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4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004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ext-justify">
    <w:name w:val="text-justify"/>
    <w:basedOn w:val="Normln"/>
    <w:rsid w:val="00D0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A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445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3</cp:revision>
  <dcterms:created xsi:type="dcterms:W3CDTF">2024-01-03T13:46:00Z</dcterms:created>
  <dcterms:modified xsi:type="dcterms:W3CDTF">2024-01-03T13:54:00Z</dcterms:modified>
</cp:coreProperties>
</file>