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FEE2B" w14:textId="77777777" w:rsidR="00A3339C" w:rsidRDefault="00A3339C" w:rsidP="00A3339C">
      <w:pPr>
        <w:ind w:left="2124" w:firstLine="708"/>
        <w:rPr>
          <w:rFonts w:ascii="Calibri" w:eastAsia="Calibri" w:hAnsi="Calibri"/>
          <w:b/>
          <w:sz w:val="48"/>
          <w:szCs w:val="48"/>
          <w:lang w:eastAsia="en-US"/>
        </w:rPr>
      </w:pPr>
      <w:r>
        <w:rPr>
          <w:rFonts w:ascii="Calibri" w:eastAsia="Calibri" w:hAnsi="Calibri"/>
          <w:b/>
          <w:sz w:val="48"/>
          <w:szCs w:val="48"/>
          <w:lang w:eastAsia="en-US"/>
        </w:rPr>
        <w:t xml:space="preserve">Obec Hlavňovice, </w:t>
      </w:r>
    </w:p>
    <w:p w14:paraId="4130AD01" w14:textId="77777777" w:rsidR="00A3339C" w:rsidRDefault="00A3339C" w:rsidP="00A3339C">
      <w:pPr>
        <w:pBdr>
          <w:bottom w:val="single" w:sz="12" w:space="1" w:color="auto"/>
        </w:pBd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Hlavňovice 7, 341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42  Kolinec</w:t>
      </w:r>
      <w:proofErr w:type="gramEnd"/>
    </w:p>
    <w:p w14:paraId="0369E0D9" w14:textId="77777777" w:rsidR="00A3339C" w:rsidRDefault="00A3339C" w:rsidP="00A3339C">
      <w:pPr>
        <w:rPr>
          <w:rFonts w:ascii="Calibri" w:eastAsia="Calibri" w:hAnsi="Calibri"/>
          <w:b/>
          <w:sz w:val="28"/>
          <w:szCs w:val="28"/>
          <w:lang w:eastAsia="en-US"/>
        </w:rPr>
      </w:pPr>
    </w:p>
    <w:p w14:paraId="0FE3A460" w14:textId="77777777" w:rsidR="00A3339C" w:rsidRDefault="00A3339C" w:rsidP="00A3339C">
      <w:pPr>
        <w:jc w:val="center"/>
        <w:rPr>
          <w:rFonts w:ascii="Calibri" w:eastAsia="Calibri" w:hAnsi="Calibri"/>
          <w:b/>
          <w:sz w:val="40"/>
          <w:szCs w:val="40"/>
          <w:lang w:eastAsia="en-US"/>
        </w:rPr>
      </w:pPr>
    </w:p>
    <w:p w14:paraId="2B25AB8D" w14:textId="77777777" w:rsidR="00A3339C" w:rsidRDefault="00A3339C" w:rsidP="00A3339C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5F330E4C" w14:textId="77777777" w:rsidR="00A3339C" w:rsidRDefault="00A3339C" w:rsidP="00A3339C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Starosta obce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Hlavňovice  schvaluje</w:t>
      </w:r>
      <w:proofErr w:type="gramEnd"/>
      <w:r>
        <w:rPr>
          <w:rFonts w:ascii="Calibri" w:eastAsia="Calibri" w:hAnsi="Calibri"/>
          <w:b/>
          <w:sz w:val="28"/>
          <w:szCs w:val="28"/>
          <w:lang w:eastAsia="en-US"/>
        </w:rPr>
        <w:t xml:space="preserve">  dne  1.11. 2024</w:t>
      </w:r>
    </w:p>
    <w:p w14:paraId="44B85DCA" w14:textId="77777777" w:rsidR="00A3339C" w:rsidRDefault="00A3339C" w:rsidP="00A3339C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rozpočtové opatření č. 8/2024</w:t>
      </w:r>
    </w:p>
    <w:p w14:paraId="6FF2E29A" w14:textId="77777777" w:rsidR="00A3339C" w:rsidRDefault="00A3339C" w:rsidP="00A3339C">
      <w:pPr>
        <w:spacing w:line="276" w:lineRule="auto"/>
        <w:rPr>
          <w:rFonts w:ascii="Calibri" w:eastAsia="Calibri" w:hAnsi="Calibri"/>
          <w:lang w:eastAsia="en-US"/>
        </w:rPr>
      </w:pPr>
    </w:p>
    <w:p w14:paraId="53EC0E14" w14:textId="77777777" w:rsidR="00A3339C" w:rsidRDefault="00A3339C" w:rsidP="00A3339C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Paragraf 2321 položku 6121 ponížit o 200 000,- Kč </w:t>
      </w:r>
      <w:proofErr w:type="gramStart"/>
      <w:r>
        <w:rPr>
          <w:rFonts w:ascii="Calibri" w:eastAsia="Calibri" w:hAnsi="Calibri"/>
          <w:lang w:eastAsia="en-US"/>
        </w:rPr>
        <w:t>( kanalizace</w:t>
      </w:r>
      <w:proofErr w:type="gramEnd"/>
      <w:r>
        <w:rPr>
          <w:rFonts w:ascii="Calibri" w:eastAsia="Calibri" w:hAnsi="Calibri"/>
          <w:lang w:eastAsia="en-US"/>
        </w:rPr>
        <w:t xml:space="preserve"> ) + paragraf 2212 položku 6121 navýšit o 200 000,- Kč ( komunikace )</w:t>
      </w:r>
    </w:p>
    <w:p w14:paraId="21E4F0E8" w14:textId="77777777" w:rsidR="00A3339C" w:rsidRPr="00046F71" w:rsidRDefault="00A3339C" w:rsidP="00A3339C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Položku 4222 navýšit o 500 000,- Kč </w:t>
      </w:r>
      <w:proofErr w:type="gramStart"/>
      <w:r>
        <w:rPr>
          <w:rFonts w:ascii="Calibri" w:eastAsia="Calibri" w:hAnsi="Calibri"/>
          <w:lang w:eastAsia="en-US"/>
        </w:rPr>
        <w:t>( dotace</w:t>
      </w:r>
      <w:proofErr w:type="gramEnd"/>
      <w:r>
        <w:rPr>
          <w:rFonts w:ascii="Calibri" w:eastAsia="Calibri" w:hAnsi="Calibri"/>
          <w:lang w:eastAsia="en-US"/>
        </w:rPr>
        <w:t xml:space="preserve"> na herní prvky ) </w:t>
      </w:r>
    </w:p>
    <w:p w14:paraId="66FAAD60" w14:textId="77777777" w:rsidR="00A3339C" w:rsidRDefault="00A3339C" w:rsidP="00A3339C">
      <w:pPr>
        <w:spacing w:line="276" w:lineRule="auto"/>
        <w:rPr>
          <w:rFonts w:ascii="Calibri" w:eastAsia="Calibri" w:hAnsi="Calibri"/>
          <w:lang w:eastAsia="en-US"/>
        </w:rPr>
      </w:pPr>
    </w:p>
    <w:p w14:paraId="39DA2573" w14:textId="77777777" w:rsidR="00A3339C" w:rsidRDefault="00A3339C" w:rsidP="00A3339C">
      <w:pPr>
        <w:spacing w:line="276" w:lineRule="auto"/>
        <w:rPr>
          <w:rFonts w:ascii="Calibri" w:eastAsia="Calibri" w:hAnsi="Calibri"/>
          <w:lang w:eastAsia="en-US"/>
        </w:rPr>
      </w:pPr>
    </w:p>
    <w:p w14:paraId="00DB8400" w14:textId="77777777" w:rsidR="00A3339C" w:rsidRDefault="00A3339C" w:rsidP="00A3339C">
      <w:pPr>
        <w:spacing w:line="276" w:lineRule="auto"/>
        <w:rPr>
          <w:rFonts w:ascii="Calibri" w:eastAsia="Calibri" w:hAnsi="Calibri"/>
          <w:lang w:eastAsia="en-US"/>
        </w:rPr>
      </w:pPr>
    </w:p>
    <w:p w14:paraId="0063919A" w14:textId="77777777" w:rsidR="00A3339C" w:rsidRDefault="00A3339C" w:rsidP="00A3339C">
      <w:pPr>
        <w:spacing w:line="276" w:lineRule="auto"/>
        <w:rPr>
          <w:rFonts w:ascii="Calibri" w:eastAsia="Calibri" w:hAnsi="Calibri"/>
          <w:lang w:eastAsia="en-US"/>
        </w:rPr>
      </w:pPr>
    </w:p>
    <w:p w14:paraId="06D56AC3" w14:textId="77777777" w:rsidR="00A3339C" w:rsidRDefault="00A3339C" w:rsidP="00A3339C">
      <w:pPr>
        <w:spacing w:line="276" w:lineRule="auto"/>
        <w:rPr>
          <w:rFonts w:ascii="Calibri" w:eastAsia="Calibri" w:hAnsi="Calibri"/>
          <w:lang w:eastAsia="en-US"/>
        </w:rPr>
      </w:pPr>
    </w:p>
    <w:p w14:paraId="446D6117" w14:textId="77777777" w:rsidR="00A3339C" w:rsidRDefault="00A3339C" w:rsidP="00A3339C">
      <w:pPr>
        <w:spacing w:line="276" w:lineRule="auto"/>
        <w:rPr>
          <w:rFonts w:ascii="Calibri" w:eastAsia="Calibri" w:hAnsi="Calibri"/>
          <w:lang w:eastAsia="en-US"/>
        </w:rPr>
      </w:pPr>
    </w:p>
    <w:p w14:paraId="33327DCE" w14:textId="77777777" w:rsidR="00A3339C" w:rsidRDefault="00A3339C" w:rsidP="00A3339C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Vyvěšeno </w:t>
      </w:r>
      <w:proofErr w:type="gramStart"/>
      <w:r>
        <w:rPr>
          <w:rFonts w:ascii="Calibri" w:eastAsia="Calibri" w:hAnsi="Calibri"/>
          <w:lang w:eastAsia="en-US"/>
        </w:rPr>
        <w:t>dne :</w:t>
      </w:r>
      <w:proofErr w:type="gramEnd"/>
      <w:r>
        <w:rPr>
          <w:rFonts w:ascii="Calibri" w:eastAsia="Calibri" w:hAnsi="Calibri"/>
          <w:lang w:eastAsia="en-US"/>
        </w:rPr>
        <w:t xml:space="preserve">     12.11. 2024</w:t>
      </w:r>
    </w:p>
    <w:p w14:paraId="3311287F" w14:textId="77777777" w:rsidR="00A3339C" w:rsidRDefault="00A3339C" w:rsidP="00A3339C">
      <w:pPr>
        <w:spacing w:line="276" w:lineRule="auto"/>
        <w:rPr>
          <w:rFonts w:ascii="Calibri" w:eastAsia="Calibri" w:hAnsi="Calibri"/>
          <w:lang w:eastAsia="en-US"/>
        </w:rPr>
      </w:pPr>
    </w:p>
    <w:p w14:paraId="344B4FC0" w14:textId="77777777" w:rsidR="00A3339C" w:rsidRDefault="00A3339C" w:rsidP="00A3339C">
      <w:pPr>
        <w:spacing w:line="276" w:lineRule="auto"/>
        <w:rPr>
          <w:rFonts w:ascii="Calibri" w:eastAsia="Calibri" w:hAnsi="Calibri"/>
          <w:lang w:eastAsia="en-US"/>
        </w:rPr>
      </w:pPr>
      <w:proofErr w:type="gramStart"/>
      <w:r>
        <w:rPr>
          <w:rFonts w:ascii="Calibri" w:eastAsia="Calibri" w:hAnsi="Calibri"/>
          <w:lang w:eastAsia="en-US"/>
        </w:rPr>
        <w:t xml:space="preserve">Zodpovídá:   </w:t>
      </w:r>
      <w:proofErr w:type="gramEnd"/>
      <w:r>
        <w:rPr>
          <w:rFonts w:ascii="Calibri" w:eastAsia="Calibri" w:hAnsi="Calibri"/>
          <w:lang w:eastAsia="en-US"/>
        </w:rPr>
        <w:t xml:space="preserve"> </w:t>
      </w:r>
      <w:proofErr w:type="spellStart"/>
      <w:r>
        <w:rPr>
          <w:rFonts w:ascii="Calibri" w:eastAsia="Calibri" w:hAnsi="Calibri"/>
          <w:lang w:eastAsia="en-US"/>
        </w:rPr>
        <w:t>Rajtmajerová</w:t>
      </w:r>
      <w:proofErr w:type="spellEnd"/>
      <w:r>
        <w:rPr>
          <w:rFonts w:ascii="Calibri" w:eastAsia="Calibri" w:hAnsi="Calibri"/>
          <w:lang w:eastAsia="en-US"/>
        </w:rPr>
        <w:t xml:space="preserve"> Jana</w:t>
      </w:r>
    </w:p>
    <w:p w14:paraId="483F5AC2" w14:textId="77777777" w:rsidR="00A3339C" w:rsidRDefault="00A3339C" w:rsidP="00A3339C">
      <w:pPr>
        <w:spacing w:line="276" w:lineRule="auto"/>
        <w:rPr>
          <w:rFonts w:ascii="Calibri" w:eastAsia="Calibri" w:hAnsi="Calibri"/>
          <w:lang w:eastAsia="en-US"/>
        </w:rPr>
      </w:pPr>
    </w:p>
    <w:p w14:paraId="41898E6E" w14:textId="77777777" w:rsidR="00A3339C" w:rsidRDefault="00A3339C" w:rsidP="00A3339C">
      <w:pPr>
        <w:spacing w:line="276" w:lineRule="auto"/>
        <w:rPr>
          <w:rFonts w:ascii="Calibri" w:eastAsia="Calibri" w:hAnsi="Calibri"/>
          <w:lang w:eastAsia="en-US"/>
        </w:rPr>
      </w:pPr>
    </w:p>
    <w:p w14:paraId="5529F684" w14:textId="77777777" w:rsidR="00A3339C" w:rsidRDefault="00A3339C" w:rsidP="00A3339C">
      <w:pPr>
        <w:spacing w:line="276" w:lineRule="auto"/>
        <w:rPr>
          <w:rFonts w:ascii="Calibri" w:eastAsia="Calibri" w:hAnsi="Calibri"/>
          <w:lang w:eastAsia="en-US"/>
        </w:rPr>
      </w:pPr>
    </w:p>
    <w:p w14:paraId="45E2F6A7" w14:textId="77777777" w:rsidR="00A3339C" w:rsidRDefault="00A3339C" w:rsidP="00A3339C">
      <w:pPr>
        <w:spacing w:line="276" w:lineRule="auto"/>
        <w:rPr>
          <w:rFonts w:ascii="Calibri" w:eastAsia="Calibri" w:hAnsi="Calibri"/>
          <w:lang w:eastAsia="en-US"/>
        </w:rPr>
      </w:pPr>
    </w:p>
    <w:p w14:paraId="2F1D3032" w14:textId="77777777" w:rsidR="00A3339C" w:rsidRDefault="00A3339C" w:rsidP="00A3339C">
      <w:pPr>
        <w:jc w:val="center"/>
        <w:rPr>
          <w:b/>
          <w:sz w:val="28"/>
          <w:szCs w:val="28"/>
          <w:u w:val="single"/>
        </w:rPr>
      </w:pPr>
    </w:p>
    <w:p w14:paraId="0DCECB9A" w14:textId="77777777" w:rsidR="00A3339C" w:rsidRDefault="00A3339C" w:rsidP="00A3339C"/>
    <w:p w14:paraId="516599D4" w14:textId="77777777" w:rsidR="00A3339C" w:rsidRDefault="00A3339C" w:rsidP="00A3339C"/>
    <w:p w14:paraId="41CB2D69" w14:textId="77777777" w:rsidR="00A3339C" w:rsidRDefault="00A3339C" w:rsidP="00A3339C"/>
    <w:p w14:paraId="2A99F55B" w14:textId="77777777" w:rsidR="00A3339C" w:rsidRDefault="00A3339C" w:rsidP="00A3339C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proofErr w:type="spellStart"/>
      <w:r>
        <w:rPr>
          <w:rFonts w:ascii="Calibri" w:eastAsia="Calibri" w:hAnsi="Calibri"/>
          <w:lang w:eastAsia="en-US"/>
        </w:rPr>
        <w:t>Waldmann</w:t>
      </w:r>
      <w:proofErr w:type="spellEnd"/>
      <w:r>
        <w:rPr>
          <w:rFonts w:ascii="Calibri" w:eastAsia="Calibri" w:hAnsi="Calibri"/>
          <w:lang w:eastAsia="en-US"/>
        </w:rPr>
        <w:t xml:space="preserve"> Josef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 xml:space="preserve">       starosta obce Hlavňovice</w:t>
      </w:r>
    </w:p>
    <w:p w14:paraId="6F666039" w14:textId="77777777" w:rsidR="00A3339C" w:rsidRDefault="00A3339C" w:rsidP="00A3339C"/>
    <w:p w14:paraId="30E5D7FD" w14:textId="77777777" w:rsidR="00313142" w:rsidRDefault="00313142"/>
    <w:sectPr w:rsidR="0031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9C"/>
    <w:rsid w:val="00313142"/>
    <w:rsid w:val="00A3339C"/>
    <w:rsid w:val="00BA6FFB"/>
    <w:rsid w:val="00E77ECF"/>
    <w:rsid w:val="00E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377F"/>
  <w15:chartTrackingRefBased/>
  <w15:docId w15:val="{3FB85D90-4BBA-47B0-A888-6049EFAB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3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414</Characters>
  <Application>Microsoft Office Word</Application>
  <DocSecurity>4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Kancelář01 - Obec Hlavňovice</cp:lastModifiedBy>
  <cp:revision>2</cp:revision>
  <dcterms:created xsi:type="dcterms:W3CDTF">2024-11-12T07:18:00Z</dcterms:created>
  <dcterms:modified xsi:type="dcterms:W3CDTF">2024-11-12T07:18:00Z</dcterms:modified>
</cp:coreProperties>
</file>