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4341F" w14:textId="77777777" w:rsidR="00B50A13" w:rsidRDefault="00B50A13" w:rsidP="00B50A13"/>
    <w:p w14:paraId="7CD05622" w14:textId="77777777" w:rsidR="00B50A13" w:rsidRDefault="00B50A13" w:rsidP="00B50A13">
      <w:pPr>
        <w:ind w:left="2124" w:firstLine="708"/>
        <w:rPr>
          <w:rFonts w:ascii="Calibri" w:eastAsia="Calibri" w:hAnsi="Calibri"/>
          <w:b/>
          <w:sz w:val="48"/>
          <w:szCs w:val="48"/>
          <w:lang w:eastAsia="en-US"/>
        </w:rPr>
      </w:pPr>
      <w:r>
        <w:rPr>
          <w:rFonts w:ascii="Calibri" w:eastAsia="Calibri" w:hAnsi="Calibri"/>
          <w:b/>
          <w:sz w:val="48"/>
          <w:szCs w:val="48"/>
          <w:lang w:eastAsia="en-US"/>
        </w:rPr>
        <w:t xml:space="preserve">Obec Hlavňovice, </w:t>
      </w:r>
    </w:p>
    <w:p w14:paraId="5F85647D" w14:textId="77777777" w:rsidR="00B50A13" w:rsidRDefault="00B50A13" w:rsidP="00B50A13">
      <w:pPr>
        <w:pBdr>
          <w:bottom w:val="single" w:sz="12" w:space="1" w:color="auto"/>
        </w:pBd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Hlavňovice 7, 341 </w:t>
      </w:r>
      <w:proofErr w:type="gramStart"/>
      <w:r>
        <w:rPr>
          <w:rFonts w:ascii="Calibri" w:eastAsia="Calibri" w:hAnsi="Calibri"/>
          <w:b/>
          <w:sz w:val="28"/>
          <w:szCs w:val="28"/>
          <w:lang w:eastAsia="en-US"/>
        </w:rPr>
        <w:t>42  Kolinec</w:t>
      </w:r>
      <w:proofErr w:type="gramEnd"/>
    </w:p>
    <w:p w14:paraId="1B6CFF48" w14:textId="77777777" w:rsidR="00B50A13" w:rsidRDefault="00B50A13" w:rsidP="00B50A13">
      <w:pPr>
        <w:rPr>
          <w:rFonts w:ascii="Calibri" w:eastAsia="Calibri" w:hAnsi="Calibri"/>
          <w:b/>
          <w:sz w:val="40"/>
          <w:szCs w:val="40"/>
          <w:lang w:eastAsia="en-US"/>
        </w:rPr>
      </w:pPr>
    </w:p>
    <w:p w14:paraId="3F8A27E6" w14:textId="77777777" w:rsidR="00B50A13" w:rsidRDefault="00B50A13" w:rsidP="00B50A13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32298BFB" w14:textId="77777777" w:rsidR="00B50A13" w:rsidRDefault="00B50A13" w:rsidP="00B50A13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Starosta obce </w:t>
      </w:r>
      <w:proofErr w:type="gramStart"/>
      <w:r>
        <w:rPr>
          <w:rFonts w:ascii="Calibri" w:eastAsia="Calibri" w:hAnsi="Calibri"/>
          <w:b/>
          <w:sz w:val="28"/>
          <w:szCs w:val="28"/>
          <w:lang w:eastAsia="en-US"/>
        </w:rPr>
        <w:t>Hlavňovice  schvaluje</w:t>
      </w:r>
      <w:proofErr w:type="gramEnd"/>
      <w:r>
        <w:rPr>
          <w:rFonts w:ascii="Calibri" w:eastAsia="Calibri" w:hAnsi="Calibri"/>
          <w:b/>
          <w:sz w:val="28"/>
          <w:szCs w:val="28"/>
          <w:lang w:eastAsia="en-US"/>
        </w:rPr>
        <w:t xml:space="preserve">  dne  18.12. 2024</w:t>
      </w:r>
    </w:p>
    <w:p w14:paraId="7EEBE576" w14:textId="77777777" w:rsidR="00B50A13" w:rsidRDefault="00B50A13" w:rsidP="00B50A13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rozpočtové opatření č. 10/2024</w:t>
      </w:r>
    </w:p>
    <w:p w14:paraId="3ACED26F" w14:textId="77777777" w:rsidR="00B50A13" w:rsidRDefault="00B50A13" w:rsidP="00B50A13">
      <w:pPr>
        <w:spacing w:line="276" w:lineRule="auto"/>
        <w:rPr>
          <w:rFonts w:ascii="Calibri" w:eastAsia="Calibri" w:hAnsi="Calibri"/>
          <w:lang w:eastAsia="en-US"/>
        </w:rPr>
      </w:pPr>
    </w:p>
    <w:p w14:paraId="2B6BBBD3" w14:textId="77777777" w:rsidR="00B50A13" w:rsidRDefault="00B50A13" w:rsidP="00B50A13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Položku </w:t>
      </w:r>
      <w:proofErr w:type="gramStart"/>
      <w:r>
        <w:rPr>
          <w:rFonts w:ascii="Calibri" w:eastAsia="Calibri" w:hAnsi="Calibri"/>
          <w:lang w:eastAsia="en-US"/>
        </w:rPr>
        <w:t xml:space="preserve">4116  </w:t>
      </w:r>
      <w:proofErr w:type="spellStart"/>
      <w:r>
        <w:rPr>
          <w:rFonts w:ascii="Calibri" w:eastAsia="Calibri" w:hAnsi="Calibri"/>
          <w:lang w:eastAsia="en-US"/>
        </w:rPr>
        <w:t>Neinv</w:t>
      </w:r>
      <w:proofErr w:type="spellEnd"/>
      <w:proofErr w:type="gramEnd"/>
      <w:r>
        <w:rPr>
          <w:rFonts w:ascii="Calibri" w:eastAsia="Calibri" w:hAnsi="Calibri"/>
          <w:lang w:eastAsia="en-US"/>
        </w:rPr>
        <w:t xml:space="preserve">. </w:t>
      </w:r>
      <w:proofErr w:type="spellStart"/>
      <w:r>
        <w:rPr>
          <w:rFonts w:ascii="Calibri" w:eastAsia="Calibri" w:hAnsi="Calibri"/>
          <w:lang w:eastAsia="en-US"/>
        </w:rPr>
        <w:t>přij</w:t>
      </w:r>
      <w:proofErr w:type="spellEnd"/>
      <w:r>
        <w:rPr>
          <w:rFonts w:ascii="Calibri" w:eastAsia="Calibri" w:hAnsi="Calibri"/>
          <w:lang w:eastAsia="en-US"/>
        </w:rPr>
        <w:t xml:space="preserve">. </w:t>
      </w:r>
      <w:proofErr w:type="spellStart"/>
      <w:r>
        <w:rPr>
          <w:rFonts w:ascii="Calibri" w:eastAsia="Calibri" w:hAnsi="Calibri"/>
          <w:lang w:eastAsia="en-US"/>
        </w:rPr>
        <w:t>transf</w:t>
      </w:r>
      <w:proofErr w:type="spellEnd"/>
      <w:r>
        <w:rPr>
          <w:rFonts w:ascii="Calibri" w:eastAsia="Calibri" w:hAnsi="Calibri"/>
          <w:lang w:eastAsia="en-US"/>
        </w:rPr>
        <w:t xml:space="preserve"> ze SR – Dotace na hasiče navýšit   o 12 071,- Kč</w:t>
      </w:r>
    </w:p>
    <w:p w14:paraId="5F115CC6" w14:textId="77777777" w:rsidR="00B50A13" w:rsidRDefault="00B50A13" w:rsidP="00B50A13">
      <w:pPr>
        <w:spacing w:line="276" w:lineRule="auto"/>
        <w:rPr>
          <w:rFonts w:ascii="Calibri" w:eastAsia="Calibri" w:hAnsi="Calibri"/>
          <w:lang w:eastAsia="en-US"/>
        </w:rPr>
      </w:pPr>
    </w:p>
    <w:p w14:paraId="382110F1" w14:textId="77777777" w:rsidR="00B50A13" w:rsidRDefault="00B50A13" w:rsidP="00B50A13">
      <w:pPr>
        <w:spacing w:line="276" w:lineRule="auto"/>
        <w:rPr>
          <w:rFonts w:ascii="Calibri" w:eastAsia="Calibri" w:hAnsi="Calibri"/>
          <w:lang w:eastAsia="en-US"/>
        </w:rPr>
      </w:pPr>
    </w:p>
    <w:p w14:paraId="6793AE70" w14:textId="77777777" w:rsidR="00B50A13" w:rsidRDefault="00B50A13" w:rsidP="00B50A13">
      <w:pPr>
        <w:spacing w:line="276" w:lineRule="auto"/>
        <w:rPr>
          <w:rFonts w:ascii="Calibri" w:eastAsia="Calibri" w:hAnsi="Calibri"/>
          <w:lang w:eastAsia="en-US"/>
        </w:rPr>
      </w:pPr>
    </w:p>
    <w:p w14:paraId="2797E411" w14:textId="77777777" w:rsidR="00B50A13" w:rsidRDefault="00B50A13" w:rsidP="00B50A13">
      <w:pPr>
        <w:spacing w:line="276" w:lineRule="auto"/>
        <w:rPr>
          <w:rFonts w:ascii="Calibri" w:eastAsia="Calibri" w:hAnsi="Calibri"/>
          <w:lang w:eastAsia="en-US"/>
        </w:rPr>
      </w:pPr>
    </w:p>
    <w:p w14:paraId="091530CD" w14:textId="77777777" w:rsidR="00B50A13" w:rsidRDefault="00B50A13" w:rsidP="00B50A13">
      <w:pPr>
        <w:spacing w:line="276" w:lineRule="auto"/>
        <w:rPr>
          <w:rFonts w:ascii="Calibri" w:eastAsia="Calibri" w:hAnsi="Calibri"/>
          <w:lang w:eastAsia="en-US"/>
        </w:rPr>
      </w:pPr>
    </w:p>
    <w:p w14:paraId="0CFDED09" w14:textId="77777777" w:rsidR="00B50A13" w:rsidRDefault="00B50A13" w:rsidP="00B50A13">
      <w:pPr>
        <w:spacing w:line="276" w:lineRule="auto"/>
        <w:rPr>
          <w:rFonts w:ascii="Calibri" w:eastAsia="Calibri" w:hAnsi="Calibri"/>
          <w:lang w:eastAsia="en-US"/>
        </w:rPr>
      </w:pPr>
    </w:p>
    <w:p w14:paraId="047B2D78" w14:textId="77777777" w:rsidR="00B50A13" w:rsidRDefault="00B50A13" w:rsidP="00B50A13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Vyvěšeno </w:t>
      </w:r>
      <w:proofErr w:type="gramStart"/>
      <w:r>
        <w:rPr>
          <w:rFonts w:ascii="Calibri" w:eastAsia="Calibri" w:hAnsi="Calibri"/>
          <w:lang w:eastAsia="en-US"/>
        </w:rPr>
        <w:t>dne :</w:t>
      </w:r>
      <w:proofErr w:type="gramEnd"/>
      <w:r>
        <w:rPr>
          <w:rFonts w:ascii="Calibri" w:eastAsia="Calibri" w:hAnsi="Calibri"/>
          <w:lang w:eastAsia="en-US"/>
        </w:rPr>
        <w:t xml:space="preserve">     18.12. 2024</w:t>
      </w:r>
    </w:p>
    <w:p w14:paraId="048BF4BE" w14:textId="77777777" w:rsidR="00B50A13" w:rsidRDefault="00B50A13" w:rsidP="00B50A13">
      <w:pPr>
        <w:spacing w:line="276" w:lineRule="auto"/>
        <w:rPr>
          <w:rFonts w:ascii="Calibri" w:eastAsia="Calibri" w:hAnsi="Calibri"/>
          <w:lang w:eastAsia="en-US"/>
        </w:rPr>
      </w:pPr>
    </w:p>
    <w:p w14:paraId="0838CD95" w14:textId="77777777" w:rsidR="00B50A13" w:rsidRDefault="00B50A13" w:rsidP="00B50A13">
      <w:pPr>
        <w:spacing w:line="276" w:lineRule="auto"/>
        <w:rPr>
          <w:rFonts w:ascii="Calibri" w:eastAsia="Calibri" w:hAnsi="Calibri"/>
          <w:lang w:eastAsia="en-US"/>
        </w:rPr>
      </w:pPr>
      <w:proofErr w:type="gramStart"/>
      <w:r>
        <w:rPr>
          <w:rFonts w:ascii="Calibri" w:eastAsia="Calibri" w:hAnsi="Calibri"/>
          <w:lang w:eastAsia="en-US"/>
        </w:rPr>
        <w:t xml:space="preserve">Zodpovídá:   </w:t>
      </w:r>
      <w:proofErr w:type="gramEnd"/>
      <w:r>
        <w:rPr>
          <w:rFonts w:ascii="Calibri" w:eastAsia="Calibri" w:hAnsi="Calibri"/>
          <w:lang w:eastAsia="en-US"/>
        </w:rPr>
        <w:t xml:space="preserve"> </w:t>
      </w:r>
      <w:proofErr w:type="spellStart"/>
      <w:r>
        <w:rPr>
          <w:rFonts w:ascii="Calibri" w:eastAsia="Calibri" w:hAnsi="Calibri"/>
          <w:lang w:eastAsia="en-US"/>
        </w:rPr>
        <w:t>Rajtmajerová</w:t>
      </w:r>
      <w:proofErr w:type="spellEnd"/>
      <w:r>
        <w:rPr>
          <w:rFonts w:ascii="Calibri" w:eastAsia="Calibri" w:hAnsi="Calibri"/>
          <w:lang w:eastAsia="en-US"/>
        </w:rPr>
        <w:t xml:space="preserve"> Jana</w:t>
      </w:r>
    </w:p>
    <w:p w14:paraId="06337538" w14:textId="77777777" w:rsidR="00B50A13" w:rsidRDefault="00B50A13" w:rsidP="00B50A13">
      <w:pPr>
        <w:spacing w:line="276" w:lineRule="auto"/>
        <w:rPr>
          <w:rFonts w:ascii="Calibri" w:eastAsia="Calibri" w:hAnsi="Calibri"/>
          <w:lang w:eastAsia="en-US"/>
        </w:rPr>
      </w:pPr>
    </w:p>
    <w:p w14:paraId="7F249FA2" w14:textId="77777777" w:rsidR="00B50A13" w:rsidRDefault="00B50A13" w:rsidP="00B50A13">
      <w:pPr>
        <w:spacing w:line="276" w:lineRule="auto"/>
        <w:rPr>
          <w:rFonts w:ascii="Calibri" w:eastAsia="Calibri" w:hAnsi="Calibri"/>
          <w:lang w:eastAsia="en-US"/>
        </w:rPr>
      </w:pPr>
    </w:p>
    <w:p w14:paraId="3B0D1631" w14:textId="77777777" w:rsidR="00B50A13" w:rsidRDefault="00B50A13" w:rsidP="00B50A13">
      <w:pPr>
        <w:spacing w:line="276" w:lineRule="auto"/>
        <w:rPr>
          <w:rFonts w:ascii="Calibri" w:eastAsia="Calibri" w:hAnsi="Calibri"/>
          <w:lang w:eastAsia="en-US"/>
        </w:rPr>
      </w:pPr>
    </w:p>
    <w:p w14:paraId="001937E3" w14:textId="77777777" w:rsidR="00B50A13" w:rsidRDefault="00B50A13" w:rsidP="00B50A13">
      <w:pPr>
        <w:spacing w:line="276" w:lineRule="auto"/>
        <w:rPr>
          <w:rFonts w:ascii="Calibri" w:eastAsia="Calibri" w:hAnsi="Calibri"/>
          <w:lang w:eastAsia="en-US"/>
        </w:rPr>
      </w:pPr>
    </w:p>
    <w:p w14:paraId="6281AA06" w14:textId="77777777" w:rsidR="00B50A13" w:rsidRDefault="00B50A13" w:rsidP="00B50A13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</w:p>
    <w:p w14:paraId="2364889E" w14:textId="77777777" w:rsidR="00B50A13" w:rsidRDefault="00B50A13" w:rsidP="00B50A13">
      <w:pPr>
        <w:spacing w:line="276" w:lineRule="auto"/>
        <w:rPr>
          <w:rFonts w:ascii="Calibri" w:eastAsia="Calibri" w:hAnsi="Calibri"/>
          <w:lang w:eastAsia="en-US"/>
        </w:rPr>
      </w:pPr>
    </w:p>
    <w:p w14:paraId="62D9CDBE" w14:textId="77777777" w:rsidR="00B50A13" w:rsidRDefault="00B50A13" w:rsidP="00B50A13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proofErr w:type="spellStart"/>
      <w:r>
        <w:rPr>
          <w:rFonts w:ascii="Calibri" w:eastAsia="Calibri" w:hAnsi="Calibri"/>
          <w:lang w:eastAsia="en-US"/>
        </w:rPr>
        <w:t>Waldmann</w:t>
      </w:r>
      <w:proofErr w:type="spellEnd"/>
      <w:r>
        <w:rPr>
          <w:rFonts w:ascii="Calibri" w:eastAsia="Calibri" w:hAnsi="Calibri"/>
          <w:lang w:eastAsia="en-US"/>
        </w:rPr>
        <w:t xml:space="preserve"> Josef</w:t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  <w:t xml:space="preserve">       starosta obce Hlavňovice</w:t>
      </w:r>
    </w:p>
    <w:p w14:paraId="58B6E2A4" w14:textId="77777777" w:rsidR="00B50A13" w:rsidRDefault="00B50A13" w:rsidP="00B50A13">
      <w:pPr>
        <w:spacing w:line="276" w:lineRule="auto"/>
        <w:rPr>
          <w:rFonts w:ascii="Calibri" w:eastAsia="Calibri" w:hAnsi="Calibri"/>
          <w:lang w:eastAsia="en-US"/>
        </w:rPr>
      </w:pPr>
    </w:p>
    <w:p w14:paraId="7B2187A3" w14:textId="77777777" w:rsidR="00B50A13" w:rsidRDefault="00B50A13" w:rsidP="00B50A13"/>
    <w:p w14:paraId="292B0AD6" w14:textId="77777777" w:rsidR="00313142" w:rsidRDefault="00313142"/>
    <w:sectPr w:rsidR="00313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13"/>
    <w:rsid w:val="00016040"/>
    <w:rsid w:val="000876AF"/>
    <w:rsid w:val="00313142"/>
    <w:rsid w:val="00A53031"/>
    <w:rsid w:val="00B5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29F3"/>
  <w15:chartTrackingRefBased/>
  <w15:docId w15:val="{5993BB11-9A99-47DE-B12F-F5402A9C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0A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325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Hlavnovice Hlavnovice</dc:creator>
  <cp:keywords/>
  <dc:description/>
  <cp:lastModifiedBy>Hlavnovice Hlavnovice</cp:lastModifiedBy>
  <cp:revision>1</cp:revision>
  <dcterms:created xsi:type="dcterms:W3CDTF">2025-01-09T10:17:00Z</dcterms:created>
  <dcterms:modified xsi:type="dcterms:W3CDTF">2025-01-09T10:18:00Z</dcterms:modified>
</cp:coreProperties>
</file>